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1CA" w:rsidRPr="002551CA" w:rsidRDefault="002551CA" w:rsidP="002551CA">
      <w:pPr>
        <w:ind w:firstLine="709"/>
        <w:jc w:val="center"/>
        <w:rPr>
          <w:rFonts w:ascii="Times New Roman" w:eastAsia="Times New Roman" w:hAnsi="Times New Roman" w:cs="Times New Roman"/>
          <w:b/>
          <w:sz w:val="28"/>
          <w:szCs w:val="28"/>
          <w:lang w:eastAsia="ru-RU"/>
        </w:rPr>
      </w:pPr>
      <w:r w:rsidRPr="002551CA">
        <w:rPr>
          <w:rFonts w:ascii="Times New Roman" w:hAnsi="Times New Roman" w:cs="Times New Roman"/>
          <w:b/>
          <w:sz w:val="28"/>
        </w:rPr>
        <w:t>Публикации</w:t>
      </w:r>
      <w:r w:rsidRPr="002551CA">
        <w:rPr>
          <w:rFonts w:ascii="Times New Roman" w:eastAsia="Times New Roman" w:hAnsi="Times New Roman" w:cs="Times New Roman"/>
          <w:b/>
          <w:sz w:val="28"/>
          <w:szCs w:val="28"/>
          <w:lang w:eastAsia="ru-RU"/>
        </w:rPr>
        <w:t xml:space="preserve"> в изданиях, сборниках материалов научно-практических конференций с 2017 по 2020 годы</w:t>
      </w:r>
    </w:p>
    <w:p w:rsidR="002551CA" w:rsidRPr="002551CA" w:rsidRDefault="002551CA" w:rsidP="002551CA">
      <w:pPr>
        <w:ind w:firstLine="709"/>
        <w:jc w:val="center"/>
        <w:rPr>
          <w:rFonts w:ascii="Times New Roman" w:eastAsia="Times New Roman" w:hAnsi="Times New Roman" w:cs="Times New Roman"/>
          <w:b/>
          <w:sz w:val="28"/>
          <w:szCs w:val="28"/>
          <w:u w:val="single"/>
          <w:lang w:eastAsia="ru-RU"/>
        </w:rPr>
      </w:pPr>
      <w:r w:rsidRPr="002551CA">
        <w:rPr>
          <w:rFonts w:ascii="Times New Roman" w:eastAsia="Times New Roman" w:hAnsi="Times New Roman" w:cs="Times New Roman"/>
          <w:b/>
          <w:sz w:val="28"/>
          <w:szCs w:val="28"/>
          <w:u w:val="single"/>
          <w:lang w:eastAsia="ru-RU"/>
        </w:rPr>
        <w:t>заведующего учебно-методическим кабинетом ГПОУ «ГАТТ» ГОУВПО «ДонНТУ»</w:t>
      </w:r>
    </w:p>
    <w:p w:rsidR="002551CA" w:rsidRPr="002551CA" w:rsidRDefault="002551CA" w:rsidP="002551CA">
      <w:pPr>
        <w:ind w:firstLine="709"/>
        <w:jc w:val="center"/>
        <w:rPr>
          <w:rFonts w:ascii="Times New Roman" w:eastAsia="Times New Roman" w:hAnsi="Times New Roman" w:cs="Times New Roman"/>
          <w:b/>
          <w:sz w:val="28"/>
          <w:szCs w:val="28"/>
          <w:u w:val="single"/>
          <w:lang w:eastAsia="ru-RU"/>
        </w:rPr>
      </w:pPr>
      <w:r w:rsidRPr="002551CA">
        <w:rPr>
          <w:rFonts w:ascii="Times New Roman" w:eastAsia="Times New Roman" w:hAnsi="Times New Roman" w:cs="Times New Roman"/>
          <w:b/>
          <w:sz w:val="28"/>
          <w:szCs w:val="28"/>
          <w:u w:val="single"/>
          <w:lang w:eastAsia="ru-RU"/>
        </w:rPr>
        <w:t>Юсуповой-</w:t>
      </w:r>
      <w:proofErr w:type="spellStart"/>
      <w:r w:rsidRPr="002551CA">
        <w:rPr>
          <w:rFonts w:ascii="Times New Roman" w:eastAsia="Times New Roman" w:hAnsi="Times New Roman" w:cs="Times New Roman"/>
          <w:b/>
          <w:sz w:val="28"/>
          <w:szCs w:val="28"/>
          <w:u w:val="single"/>
          <w:lang w:eastAsia="ru-RU"/>
        </w:rPr>
        <w:t>Вельгорской</w:t>
      </w:r>
      <w:proofErr w:type="spellEnd"/>
      <w:r w:rsidRPr="002551CA">
        <w:rPr>
          <w:rFonts w:ascii="Times New Roman" w:eastAsia="Times New Roman" w:hAnsi="Times New Roman" w:cs="Times New Roman"/>
          <w:b/>
          <w:sz w:val="28"/>
          <w:szCs w:val="28"/>
          <w:u w:val="single"/>
          <w:lang w:eastAsia="ru-RU"/>
        </w:rPr>
        <w:t xml:space="preserve"> Лидии Александровны:</w:t>
      </w:r>
    </w:p>
    <w:tbl>
      <w:tblPr>
        <w:tblStyle w:val="a3"/>
        <w:tblW w:w="15021" w:type="dxa"/>
        <w:tblLayout w:type="fixed"/>
        <w:tblLook w:val="04A0" w:firstRow="1" w:lastRow="0" w:firstColumn="1" w:lastColumn="0" w:noHBand="0" w:noVBand="1"/>
      </w:tblPr>
      <w:tblGrid>
        <w:gridCol w:w="1024"/>
        <w:gridCol w:w="6342"/>
        <w:gridCol w:w="2627"/>
        <w:gridCol w:w="1802"/>
        <w:gridCol w:w="3226"/>
      </w:tblGrid>
      <w:tr w:rsidR="002551CA" w:rsidRPr="004037C1" w:rsidTr="00F045B2">
        <w:trPr>
          <w:trHeight w:val="1370"/>
        </w:trPr>
        <w:tc>
          <w:tcPr>
            <w:tcW w:w="1024" w:type="dxa"/>
          </w:tcPr>
          <w:p w:rsidR="002551CA" w:rsidRPr="004037C1" w:rsidRDefault="002551CA" w:rsidP="00F045B2">
            <w:pPr>
              <w:jc w:val="center"/>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Дата</w:t>
            </w:r>
          </w:p>
        </w:tc>
        <w:tc>
          <w:tcPr>
            <w:tcW w:w="6342" w:type="dxa"/>
          </w:tcPr>
          <w:p w:rsidR="002551CA" w:rsidRPr="004037C1" w:rsidRDefault="002551CA" w:rsidP="00F045B2">
            <w:pPr>
              <w:jc w:val="center"/>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Название издания (с выходными данными/адресами сайтов)</w:t>
            </w:r>
          </w:p>
        </w:tc>
        <w:tc>
          <w:tcPr>
            <w:tcW w:w="2627" w:type="dxa"/>
          </w:tcPr>
          <w:p w:rsidR="002551CA" w:rsidRPr="004037C1" w:rsidRDefault="002551CA" w:rsidP="00F045B2">
            <w:pPr>
              <w:jc w:val="center"/>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Название публикации</w:t>
            </w:r>
          </w:p>
        </w:tc>
        <w:tc>
          <w:tcPr>
            <w:tcW w:w="1802" w:type="dxa"/>
          </w:tcPr>
          <w:p w:rsidR="002551CA" w:rsidRPr="004037C1" w:rsidRDefault="002551CA" w:rsidP="00F045B2">
            <w:pPr>
              <w:jc w:val="center"/>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Уровень СМИ (организация, региональный, республиканский и др.)</w:t>
            </w:r>
          </w:p>
        </w:tc>
        <w:tc>
          <w:tcPr>
            <w:tcW w:w="3226" w:type="dxa"/>
          </w:tcPr>
          <w:p w:rsidR="002551CA" w:rsidRPr="004037C1" w:rsidRDefault="002551CA" w:rsidP="00F045B2">
            <w:pPr>
              <w:jc w:val="center"/>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Описание</w:t>
            </w:r>
          </w:p>
        </w:tc>
      </w:tr>
      <w:tr w:rsidR="002551CA" w:rsidRPr="004037C1" w:rsidTr="00F045B2">
        <w:trPr>
          <w:trHeight w:val="136"/>
        </w:trPr>
        <w:tc>
          <w:tcPr>
            <w:tcW w:w="1024" w:type="dxa"/>
          </w:tcPr>
          <w:p w:rsidR="002551CA" w:rsidRPr="004037C1" w:rsidRDefault="002551CA" w:rsidP="00F045B2">
            <w:pPr>
              <w:spacing w:line="0" w:lineRule="atLeast"/>
              <w:contextualSpacing/>
              <w:jc w:val="center"/>
              <w:rPr>
                <w:rFonts w:ascii="Times New Roman" w:eastAsia="Times New Roman" w:hAnsi="Times New Roman" w:cs="Times New Roman"/>
                <w:spacing w:val="-6"/>
                <w:sz w:val="24"/>
                <w:szCs w:val="24"/>
                <w:lang w:eastAsia="ru-RU"/>
              </w:rPr>
            </w:pPr>
            <w:r w:rsidRPr="004037C1">
              <w:rPr>
                <w:rFonts w:ascii="Times New Roman" w:eastAsia="Times New Roman" w:hAnsi="Times New Roman" w:cs="Times New Roman"/>
                <w:spacing w:val="-6"/>
                <w:sz w:val="24"/>
                <w:szCs w:val="24"/>
                <w:lang w:eastAsia="ru-RU"/>
              </w:rPr>
              <w:t>1</w:t>
            </w:r>
          </w:p>
        </w:tc>
        <w:tc>
          <w:tcPr>
            <w:tcW w:w="6342" w:type="dxa"/>
          </w:tcPr>
          <w:p w:rsidR="002551CA" w:rsidRPr="004037C1" w:rsidRDefault="002551CA" w:rsidP="00F045B2">
            <w:pPr>
              <w:spacing w:line="0" w:lineRule="atLeast"/>
              <w:contextualSpacing/>
              <w:jc w:val="center"/>
              <w:rPr>
                <w:rFonts w:ascii="Times New Roman" w:eastAsia="Times New Roman" w:hAnsi="Times New Roman" w:cs="Times New Roman"/>
                <w:spacing w:val="-6"/>
                <w:sz w:val="24"/>
                <w:szCs w:val="24"/>
                <w:lang w:eastAsia="ru-RU"/>
              </w:rPr>
            </w:pPr>
            <w:r w:rsidRPr="004037C1">
              <w:rPr>
                <w:rFonts w:ascii="Times New Roman" w:eastAsia="Times New Roman" w:hAnsi="Times New Roman" w:cs="Times New Roman"/>
                <w:spacing w:val="-6"/>
                <w:sz w:val="24"/>
                <w:szCs w:val="24"/>
                <w:lang w:eastAsia="ru-RU"/>
              </w:rPr>
              <w:t>2</w:t>
            </w:r>
          </w:p>
        </w:tc>
        <w:tc>
          <w:tcPr>
            <w:tcW w:w="2627" w:type="dxa"/>
          </w:tcPr>
          <w:p w:rsidR="002551CA" w:rsidRPr="004037C1" w:rsidRDefault="002551CA" w:rsidP="00F045B2">
            <w:pPr>
              <w:spacing w:line="0" w:lineRule="atLeast"/>
              <w:contextualSpacing/>
              <w:jc w:val="center"/>
              <w:rPr>
                <w:rFonts w:ascii="Times New Roman" w:eastAsia="Times New Roman" w:hAnsi="Times New Roman" w:cs="Times New Roman"/>
                <w:noProof/>
                <w:sz w:val="24"/>
                <w:szCs w:val="24"/>
                <w:lang w:eastAsia="ru-RU"/>
              </w:rPr>
            </w:pPr>
            <w:r w:rsidRPr="004037C1">
              <w:rPr>
                <w:rFonts w:ascii="Times New Roman" w:eastAsia="Times New Roman" w:hAnsi="Times New Roman" w:cs="Times New Roman"/>
                <w:noProof/>
                <w:sz w:val="24"/>
                <w:szCs w:val="24"/>
                <w:lang w:eastAsia="ru-RU"/>
              </w:rPr>
              <w:t>3</w:t>
            </w:r>
          </w:p>
        </w:tc>
        <w:tc>
          <w:tcPr>
            <w:tcW w:w="1802" w:type="dxa"/>
          </w:tcPr>
          <w:p w:rsidR="002551CA" w:rsidRPr="004037C1" w:rsidRDefault="002551CA" w:rsidP="00F045B2">
            <w:pPr>
              <w:spacing w:line="0" w:lineRule="atLeast"/>
              <w:contextualSpacing/>
              <w:jc w:val="center"/>
              <w:rPr>
                <w:rFonts w:ascii="Times New Roman" w:eastAsia="Times New Roman" w:hAnsi="Times New Roman" w:cs="Times New Roman"/>
                <w:noProof/>
                <w:sz w:val="24"/>
                <w:szCs w:val="24"/>
                <w:lang w:eastAsia="ru-RU"/>
              </w:rPr>
            </w:pPr>
            <w:r w:rsidRPr="004037C1">
              <w:rPr>
                <w:rFonts w:ascii="Times New Roman" w:eastAsia="Times New Roman" w:hAnsi="Times New Roman" w:cs="Times New Roman"/>
                <w:noProof/>
                <w:sz w:val="24"/>
                <w:szCs w:val="24"/>
                <w:lang w:eastAsia="ru-RU"/>
              </w:rPr>
              <w:t>4</w:t>
            </w:r>
          </w:p>
        </w:tc>
        <w:tc>
          <w:tcPr>
            <w:tcW w:w="3226" w:type="dxa"/>
          </w:tcPr>
          <w:p w:rsidR="002551CA" w:rsidRPr="004037C1" w:rsidRDefault="002551CA" w:rsidP="00F045B2">
            <w:pPr>
              <w:jc w:val="center"/>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5</w:t>
            </w:r>
          </w:p>
        </w:tc>
      </w:tr>
      <w:tr w:rsidR="002551CA" w:rsidRPr="004037C1" w:rsidTr="00F045B2">
        <w:trPr>
          <w:trHeight w:val="136"/>
        </w:trPr>
        <w:tc>
          <w:tcPr>
            <w:tcW w:w="1024" w:type="dxa"/>
          </w:tcPr>
          <w:p w:rsidR="002551CA" w:rsidRPr="004037C1" w:rsidRDefault="002551CA" w:rsidP="00F045B2">
            <w:pPr>
              <w:spacing w:line="0" w:lineRule="atLeast"/>
              <w:contextualSpacing/>
              <w:jc w:val="center"/>
              <w:rPr>
                <w:rFonts w:ascii="Times New Roman" w:eastAsia="Times New Roman" w:hAnsi="Times New Roman" w:cs="Arial"/>
                <w:noProof/>
                <w:sz w:val="24"/>
                <w:szCs w:val="24"/>
                <w:lang w:eastAsia="ru-RU"/>
              </w:rPr>
            </w:pPr>
            <w:r w:rsidRPr="004037C1">
              <w:rPr>
                <w:rFonts w:ascii="Times New Roman" w:eastAsia="Times New Roman" w:hAnsi="Times New Roman" w:cs="Times New Roman"/>
                <w:spacing w:val="-6"/>
                <w:sz w:val="24"/>
                <w:szCs w:val="24"/>
                <w:lang w:eastAsia="ru-RU"/>
              </w:rPr>
              <w:t>21-25 августа 2017 г.</w:t>
            </w:r>
          </w:p>
        </w:tc>
        <w:tc>
          <w:tcPr>
            <w:tcW w:w="6342" w:type="dxa"/>
          </w:tcPr>
          <w:p w:rsidR="002551CA" w:rsidRPr="004037C1" w:rsidRDefault="002551CA" w:rsidP="00F045B2">
            <w:pPr>
              <w:spacing w:line="0" w:lineRule="atLeast"/>
              <w:contextualSpacing/>
              <w:jc w:val="both"/>
              <w:rPr>
                <w:rFonts w:ascii="Times New Roman" w:eastAsia="Times New Roman" w:hAnsi="Times New Roman" w:cs="Times New Roman"/>
                <w:spacing w:val="-6"/>
                <w:sz w:val="24"/>
                <w:szCs w:val="24"/>
                <w:lang w:eastAsia="ru-RU"/>
              </w:rPr>
            </w:pPr>
            <w:r w:rsidRPr="004037C1">
              <w:rPr>
                <w:rFonts w:ascii="Times New Roman" w:eastAsia="Times New Roman" w:hAnsi="Times New Roman" w:cs="Times New Roman"/>
                <w:spacing w:val="-6"/>
                <w:sz w:val="24"/>
                <w:szCs w:val="24"/>
                <w:lang w:eastAsia="ru-RU"/>
              </w:rPr>
              <w:t>Профессиональная компетентность руководящих и педагогических работников в условиях модернизации среднего профессионального образования [Текст]: материалы II-</w:t>
            </w:r>
            <w:proofErr w:type="spellStart"/>
            <w:r w:rsidRPr="004037C1">
              <w:rPr>
                <w:rFonts w:ascii="Times New Roman" w:eastAsia="Times New Roman" w:hAnsi="Times New Roman" w:cs="Times New Roman"/>
                <w:spacing w:val="-6"/>
                <w:sz w:val="24"/>
                <w:szCs w:val="24"/>
                <w:lang w:eastAsia="ru-RU"/>
              </w:rPr>
              <w:t>го</w:t>
            </w:r>
            <w:proofErr w:type="spellEnd"/>
            <w:r w:rsidRPr="004037C1">
              <w:rPr>
                <w:rFonts w:ascii="Times New Roman" w:eastAsia="Times New Roman" w:hAnsi="Times New Roman" w:cs="Times New Roman"/>
                <w:spacing w:val="-6"/>
                <w:sz w:val="24"/>
                <w:szCs w:val="24"/>
                <w:lang w:eastAsia="ru-RU"/>
              </w:rPr>
              <w:t xml:space="preserve"> Республиканского профессионального педагогического Форума работников среднего профессионального образования (Донецк, 21-25 августа 2017 г.). – Т. 2 Научно-методическая компетентность педагогических работников в условиях модернизации профессионального образования / под общ. ред. Д. В Алфимова. – Донецк: РИПО ИПР, 2017. – 537 с.</w:t>
            </w:r>
          </w:p>
          <w:p w:rsidR="002551CA" w:rsidRPr="004037C1" w:rsidRDefault="002112FA" w:rsidP="00F045B2">
            <w:pPr>
              <w:spacing w:line="0" w:lineRule="atLeast"/>
              <w:contextualSpacing/>
              <w:jc w:val="both"/>
              <w:rPr>
                <w:rFonts w:ascii="Times New Roman" w:eastAsia="Times New Roman" w:hAnsi="Times New Roman" w:cs="Times New Roman"/>
                <w:spacing w:val="-6"/>
                <w:sz w:val="24"/>
                <w:szCs w:val="24"/>
                <w:lang w:eastAsia="ru-RU"/>
              </w:rPr>
            </w:pPr>
            <w:hyperlink r:id="rId5" w:history="1">
              <w:r w:rsidR="002551CA" w:rsidRPr="004037C1">
                <w:rPr>
                  <w:rFonts w:ascii="Times New Roman" w:eastAsia="Times New Roman" w:hAnsi="Times New Roman" w:cs="Times New Roman"/>
                  <w:color w:val="0563C1" w:themeColor="hyperlink"/>
                  <w:spacing w:val="-6"/>
                  <w:sz w:val="24"/>
                  <w:szCs w:val="24"/>
                  <w:u w:val="single"/>
                  <w:lang w:eastAsia="ru-RU"/>
                </w:rPr>
                <w:t>http://donripo.com/files/2ResForum/Tom_2.pdf</w:t>
              </w:r>
            </w:hyperlink>
          </w:p>
          <w:p w:rsidR="002551CA" w:rsidRPr="004037C1" w:rsidRDefault="002551CA" w:rsidP="00F045B2">
            <w:pPr>
              <w:spacing w:line="0" w:lineRule="atLeast"/>
              <w:contextualSpacing/>
              <w:jc w:val="both"/>
              <w:rPr>
                <w:rFonts w:ascii="Times New Roman" w:eastAsia="Times New Roman" w:hAnsi="Times New Roman" w:cs="Times New Roman"/>
                <w:spacing w:val="-6"/>
                <w:sz w:val="24"/>
                <w:szCs w:val="24"/>
                <w:lang w:eastAsia="ru-RU"/>
              </w:rPr>
            </w:pPr>
          </w:p>
        </w:tc>
        <w:tc>
          <w:tcPr>
            <w:tcW w:w="2627" w:type="dxa"/>
          </w:tcPr>
          <w:p w:rsidR="002551CA" w:rsidRPr="004037C1" w:rsidRDefault="002551CA" w:rsidP="00F045B2">
            <w:pPr>
              <w:spacing w:line="0" w:lineRule="atLeast"/>
              <w:contextualSpacing/>
              <w:rPr>
                <w:rFonts w:ascii="Times New Roman" w:eastAsia="Times New Roman" w:hAnsi="Times New Roman" w:cs="Times New Roman"/>
                <w:noProof/>
                <w:sz w:val="24"/>
                <w:szCs w:val="24"/>
                <w:lang w:eastAsia="ru-RU"/>
              </w:rPr>
            </w:pPr>
            <w:r w:rsidRPr="004037C1">
              <w:rPr>
                <w:rFonts w:ascii="Times New Roman" w:eastAsia="Times New Roman" w:hAnsi="Times New Roman" w:cs="Times New Roman"/>
                <w:noProof/>
                <w:sz w:val="24"/>
                <w:szCs w:val="24"/>
                <w:lang w:eastAsia="ru-RU"/>
              </w:rPr>
              <w:t>Комплексное учебно-методическое обеспечение подготовки специалистов среднего звена для транспортной отрасли в условиях реализации Государственных образовательных стандартов среднего профессионального образования</w:t>
            </w:r>
          </w:p>
        </w:tc>
        <w:tc>
          <w:tcPr>
            <w:tcW w:w="1802" w:type="dxa"/>
          </w:tcPr>
          <w:p w:rsidR="002551CA" w:rsidRPr="004037C1" w:rsidRDefault="002551CA" w:rsidP="00F045B2">
            <w:pPr>
              <w:spacing w:line="0" w:lineRule="atLeast"/>
              <w:contextualSpacing/>
              <w:jc w:val="both"/>
              <w:rPr>
                <w:rFonts w:ascii="Times New Roman" w:eastAsia="Times New Roman" w:hAnsi="Times New Roman" w:cs="Times New Roman"/>
                <w:noProof/>
                <w:sz w:val="24"/>
                <w:szCs w:val="24"/>
                <w:lang w:eastAsia="ru-RU"/>
              </w:rPr>
            </w:pPr>
            <w:r w:rsidRPr="004037C1">
              <w:rPr>
                <w:rFonts w:ascii="Times New Roman" w:eastAsia="Times New Roman" w:hAnsi="Times New Roman" w:cs="Times New Roman"/>
                <w:noProof/>
                <w:sz w:val="24"/>
                <w:szCs w:val="24"/>
                <w:lang w:eastAsia="ru-RU"/>
              </w:rPr>
              <w:t>Республикан-ский</w:t>
            </w:r>
          </w:p>
        </w:tc>
        <w:tc>
          <w:tcPr>
            <w:tcW w:w="3226" w:type="dxa"/>
          </w:tcPr>
          <w:p w:rsidR="002551CA" w:rsidRPr="004037C1" w:rsidRDefault="002551CA" w:rsidP="00F045B2">
            <w:pPr>
              <w:jc w:val="both"/>
              <w:rPr>
                <w:rFonts w:ascii="Times New Roman" w:eastAsia="Times New Roman" w:hAnsi="Times New Roman" w:cs="Times New Roman"/>
                <w:sz w:val="24"/>
                <w:szCs w:val="28"/>
                <w:lang w:eastAsia="ru-RU"/>
              </w:rPr>
            </w:pPr>
            <w:r w:rsidRPr="004037C1">
              <w:rPr>
                <w:rFonts w:ascii="Times New Roman" w:eastAsia="Times New Roman" w:hAnsi="Times New Roman" w:cs="Times New Roman"/>
                <w:sz w:val="24"/>
                <w:szCs w:val="28"/>
                <w:lang w:eastAsia="ru-RU"/>
              </w:rPr>
              <w:t>В статье рассмотрено комплексное учебно-методическое обеспечение образовательной деятельности техникума как инструмент обеспечения высокого качества профессиональной подготовки выпускников техникума и его соответствия требованиям предприятий-работодателей, сформулированы требования к качеству комплексного учебно-методического обеспечения учебных дисциплин и профессиональных модулей и определены факторы его формирования.</w:t>
            </w:r>
          </w:p>
          <w:p w:rsidR="002551CA" w:rsidRPr="004037C1" w:rsidRDefault="002551CA" w:rsidP="00F045B2">
            <w:pPr>
              <w:jc w:val="both"/>
              <w:rPr>
                <w:rFonts w:ascii="Times New Roman" w:eastAsia="Times New Roman" w:hAnsi="Times New Roman" w:cs="Times New Roman"/>
                <w:sz w:val="24"/>
                <w:szCs w:val="24"/>
                <w:lang w:eastAsia="ru-RU"/>
              </w:rPr>
            </w:pPr>
          </w:p>
          <w:p w:rsidR="002551CA" w:rsidRPr="004037C1" w:rsidRDefault="002551CA" w:rsidP="00F045B2">
            <w:pPr>
              <w:jc w:val="both"/>
              <w:rPr>
                <w:rFonts w:ascii="Times New Roman" w:eastAsia="Times New Roman" w:hAnsi="Times New Roman" w:cs="Times New Roman"/>
                <w:sz w:val="24"/>
                <w:szCs w:val="24"/>
                <w:lang w:eastAsia="ru-RU"/>
              </w:rPr>
            </w:pPr>
          </w:p>
        </w:tc>
      </w:tr>
      <w:tr w:rsidR="002551CA" w:rsidRPr="004037C1" w:rsidTr="00F045B2">
        <w:trPr>
          <w:trHeight w:val="342"/>
        </w:trPr>
        <w:tc>
          <w:tcPr>
            <w:tcW w:w="1024" w:type="dxa"/>
          </w:tcPr>
          <w:p w:rsidR="002551CA" w:rsidRPr="004037C1" w:rsidRDefault="002551CA" w:rsidP="00F045B2">
            <w:pPr>
              <w:spacing w:line="0" w:lineRule="atLeast"/>
              <w:contextualSpacing/>
              <w:jc w:val="center"/>
              <w:rPr>
                <w:rFonts w:ascii="Times New Roman" w:eastAsia="Times New Roman" w:hAnsi="Times New Roman" w:cs="Times New Roman"/>
                <w:spacing w:val="-6"/>
                <w:sz w:val="24"/>
                <w:szCs w:val="24"/>
                <w:lang w:eastAsia="ru-RU"/>
              </w:rPr>
            </w:pPr>
            <w:r w:rsidRPr="004037C1">
              <w:rPr>
                <w:rFonts w:ascii="Times New Roman" w:eastAsia="Times New Roman" w:hAnsi="Times New Roman" w:cs="Times New Roman"/>
                <w:spacing w:val="-6"/>
                <w:sz w:val="24"/>
                <w:szCs w:val="24"/>
                <w:lang w:eastAsia="ru-RU"/>
              </w:rPr>
              <w:lastRenderedPageBreak/>
              <w:t>1</w:t>
            </w:r>
          </w:p>
        </w:tc>
        <w:tc>
          <w:tcPr>
            <w:tcW w:w="6342" w:type="dxa"/>
          </w:tcPr>
          <w:p w:rsidR="002551CA" w:rsidRPr="004037C1" w:rsidRDefault="002551CA" w:rsidP="00F045B2">
            <w:pPr>
              <w:spacing w:line="0" w:lineRule="atLeast"/>
              <w:contextualSpacing/>
              <w:jc w:val="center"/>
              <w:rPr>
                <w:rFonts w:ascii="Times New Roman" w:eastAsia="Times New Roman" w:hAnsi="Times New Roman" w:cs="Times New Roman"/>
                <w:spacing w:val="-6"/>
                <w:sz w:val="24"/>
                <w:szCs w:val="24"/>
                <w:lang w:eastAsia="ru-RU"/>
              </w:rPr>
            </w:pPr>
            <w:r w:rsidRPr="004037C1">
              <w:rPr>
                <w:rFonts w:ascii="Times New Roman" w:eastAsia="Times New Roman" w:hAnsi="Times New Roman" w:cs="Times New Roman"/>
                <w:spacing w:val="-6"/>
                <w:sz w:val="24"/>
                <w:szCs w:val="24"/>
                <w:lang w:eastAsia="ru-RU"/>
              </w:rPr>
              <w:t>2</w:t>
            </w:r>
          </w:p>
        </w:tc>
        <w:tc>
          <w:tcPr>
            <w:tcW w:w="2627" w:type="dxa"/>
          </w:tcPr>
          <w:p w:rsidR="002551CA" w:rsidRPr="004037C1" w:rsidRDefault="002551CA" w:rsidP="00F045B2">
            <w:pPr>
              <w:spacing w:line="0" w:lineRule="atLeast"/>
              <w:contextualSpacing/>
              <w:jc w:val="center"/>
              <w:rPr>
                <w:rFonts w:ascii="Times New Roman" w:eastAsia="Times New Roman" w:hAnsi="Times New Roman" w:cs="Times New Roman"/>
                <w:noProof/>
                <w:sz w:val="24"/>
                <w:szCs w:val="24"/>
                <w:lang w:eastAsia="ru-RU"/>
              </w:rPr>
            </w:pPr>
            <w:r w:rsidRPr="004037C1">
              <w:rPr>
                <w:rFonts w:ascii="Times New Roman" w:eastAsia="Times New Roman" w:hAnsi="Times New Roman" w:cs="Times New Roman"/>
                <w:noProof/>
                <w:sz w:val="24"/>
                <w:szCs w:val="24"/>
                <w:lang w:eastAsia="ru-RU"/>
              </w:rPr>
              <w:t>3</w:t>
            </w:r>
          </w:p>
        </w:tc>
        <w:tc>
          <w:tcPr>
            <w:tcW w:w="1802" w:type="dxa"/>
          </w:tcPr>
          <w:p w:rsidR="002551CA" w:rsidRPr="004037C1" w:rsidRDefault="002551CA" w:rsidP="00F045B2">
            <w:pPr>
              <w:spacing w:line="0" w:lineRule="atLeast"/>
              <w:contextualSpacing/>
              <w:jc w:val="center"/>
              <w:rPr>
                <w:rFonts w:ascii="Times New Roman" w:eastAsia="Times New Roman" w:hAnsi="Times New Roman" w:cs="Times New Roman"/>
                <w:noProof/>
                <w:sz w:val="24"/>
                <w:szCs w:val="24"/>
                <w:lang w:eastAsia="ru-RU"/>
              </w:rPr>
            </w:pPr>
            <w:r w:rsidRPr="004037C1">
              <w:rPr>
                <w:rFonts w:ascii="Times New Roman" w:eastAsia="Times New Roman" w:hAnsi="Times New Roman" w:cs="Times New Roman"/>
                <w:noProof/>
                <w:sz w:val="24"/>
                <w:szCs w:val="24"/>
                <w:lang w:eastAsia="ru-RU"/>
              </w:rPr>
              <w:t>4</w:t>
            </w:r>
          </w:p>
        </w:tc>
        <w:tc>
          <w:tcPr>
            <w:tcW w:w="3226" w:type="dxa"/>
          </w:tcPr>
          <w:p w:rsidR="002551CA" w:rsidRPr="004037C1" w:rsidRDefault="002551CA" w:rsidP="00F045B2">
            <w:pPr>
              <w:jc w:val="center"/>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5</w:t>
            </w:r>
          </w:p>
        </w:tc>
      </w:tr>
      <w:tr w:rsidR="002551CA" w:rsidRPr="004037C1" w:rsidTr="00F045B2">
        <w:trPr>
          <w:trHeight w:val="2605"/>
        </w:trPr>
        <w:tc>
          <w:tcPr>
            <w:tcW w:w="1024" w:type="dxa"/>
          </w:tcPr>
          <w:p w:rsidR="002551CA" w:rsidRPr="004037C1" w:rsidRDefault="002551CA" w:rsidP="00F045B2">
            <w:pPr>
              <w:spacing w:line="0" w:lineRule="atLeast"/>
              <w:contextualSpacing/>
              <w:jc w:val="center"/>
              <w:rPr>
                <w:rFonts w:ascii="Times New Roman" w:eastAsia="Times New Roman" w:hAnsi="Times New Roman" w:cs="Times New Roman"/>
                <w:noProof/>
                <w:sz w:val="24"/>
                <w:szCs w:val="24"/>
                <w:lang w:eastAsia="ru-RU"/>
              </w:rPr>
            </w:pPr>
            <w:r w:rsidRPr="004037C1">
              <w:rPr>
                <w:rFonts w:ascii="Times New Roman" w:eastAsia="Times New Roman" w:hAnsi="Times New Roman" w:cs="Times New Roman"/>
                <w:spacing w:val="-6"/>
                <w:sz w:val="24"/>
                <w:szCs w:val="24"/>
                <w:lang w:eastAsia="ru-RU"/>
              </w:rPr>
              <w:t>01 февраля 2018 г.</w:t>
            </w:r>
          </w:p>
        </w:tc>
        <w:tc>
          <w:tcPr>
            <w:tcW w:w="6342" w:type="dxa"/>
          </w:tcPr>
          <w:p w:rsidR="002551CA" w:rsidRPr="004037C1" w:rsidRDefault="002551CA" w:rsidP="00F045B2">
            <w:pPr>
              <w:spacing w:line="0" w:lineRule="atLeast"/>
              <w:contextualSpacing/>
              <w:jc w:val="both"/>
              <w:rPr>
                <w:rFonts w:ascii="Times New Roman" w:eastAsia="Times New Roman" w:hAnsi="Times New Roman" w:cs="Times New Roman"/>
                <w:spacing w:val="-6"/>
                <w:sz w:val="24"/>
                <w:szCs w:val="24"/>
                <w:lang w:eastAsia="ru-RU"/>
              </w:rPr>
            </w:pPr>
            <w:r w:rsidRPr="004037C1">
              <w:rPr>
                <w:rFonts w:ascii="Times New Roman" w:eastAsia="Times New Roman" w:hAnsi="Times New Roman" w:cs="Times New Roman"/>
                <w:spacing w:val="-6"/>
                <w:sz w:val="24"/>
                <w:szCs w:val="24"/>
                <w:lang w:eastAsia="ru-RU"/>
              </w:rPr>
              <w:t xml:space="preserve">Внедрение опыта работы с использованием инновационных технологий при подготовке специалистов среднего звена»: материалы III научно-практической </w:t>
            </w:r>
            <w:proofErr w:type="gramStart"/>
            <w:r w:rsidRPr="004037C1">
              <w:rPr>
                <w:rFonts w:ascii="Times New Roman" w:eastAsia="Times New Roman" w:hAnsi="Times New Roman" w:cs="Times New Roman"/>
                <w:spacing w:val="-6"/>
                <w:sz w:val="24"/>
                <w:szCs w:val="24"/>
                <w:lang w:eastAsia="ru-RU"/>
              </w:rPr>
              <w:t>интернет-конференции</w:t>
            </w:r>
            <w:proofErr w:type="gramEnd"/>
            <w:r w:rsidRPr="004037C1">
              <w:rPr>
                <w:rFonts w:ascii="Times New Roman" w:eastAsia="Times New Roman" w:hAnsi="Times New Roman" w:cs="Times New Roman"/>
                <w:spacing w:val="-6"/>
                <w:sz w:val="24"/>
                <w:szCs w:val="24"/>
                <w:lang w:eastAsia="ru-RU"/>
              </w:rPr>
              <w:t xml:space="preserve"> преподавателей Горловского территориального образовательного округа на базе сайта ГПОУ «ГТ» ГОУВПО «</w:t>
            </w:r>
            <w:proofErr w:type="spellStart"/>
            <w:r w:rsidRPr="004037C1">
              <w:rPr>
                <w:rFonts w:ascii="Times New Roman" w:eastAsia="Times New Roman" w:hAnsi="Times New Roman" w:cs="Times New Roman"/>
                <w:spacing w:val="-6"/>
                <w:sz w:val="24"/>
                <w:szCs w:val="24"/>
                <w:lang w:eastAsia="ru-RU"/>
              </w:rPr>
              <w:t>ДонНУ</w:t>
            </w:r>
            <w:proofErr w:type="spellEnd"/>
            <w:r w:rsidRPr="004037C1">
              <w:rPr>
                <w:rFonts w:ascii="Times New Roman" w:eastAsia="Times New Roman" w:hAnsi="Times New Roman" w:cs="Times New Roman"/>
                <w:spacing w:val="-6"/>
                <w:sz w:val="24"/>
                <w:szCs w:val="24"/>
                <w:lang w:eastAsia="ru-RU"/>
              </w:rPr>
              <w:t>».– Горловка, 1 февраля 2018 г. – 155 с.</w:t>
            </w:r>
          </w:p>
          <w:p w:rsidR="002551CA" w:rsidRPr="004037C1" w:rsidRDefault="002112FA" w:rsidP="00F045B2">
            <w:pPr>
              <w:spacing w:line="0" w:lineRule="atLeast"/>
              <w:contextualSpacing/>
              <w:jc w:val="both"/>
              <w:rPr>
                <w:rFonts w:ascii="Times New Roman" w:eastAsia="Times New Roman" w:hAnsi="Times New Roman" w:cs="Times New Roman"/>
                <w:noProof/>
                <w:sz w:val="24"/>
                <w:szCs w:val="24"/>
                <w:lang w:val="uk-UA" w:eastAsia="ru-RU"/>
              </w:rPr>
            </w:pPr>
            <w:hyperlink r:id="rId6" w:history="1">
              <w:r w:rsidR="002551CA" w:rsidRPr="004037C1">
                <w:rPr>
                  <w:rFonts w:ascii="Times New Roman" w:eastAsia="Times New Roman" w:hAnsi="Times New Roman" w:cs="Times New Roman"/>
                  <w:color w:val="0563C1" w:themeColor="hyperlink"/>
                  <w:spacing w:val="-6"/>
                  <w:sz w:val="24"/>
                  <w:szCs w:val="24"/>
                  <w:u w:val="single"/>
                  <w:lang w:eastAsia="ru-RU"/>
                </w:rPr>
                <w:t>https://drive.google.com/file/d/1YbfAWytuwO-aJDeSwK0S-6zqvCiT8IQB/view</w:t>
              </w:r>
            </w:hyperlink>
          </w:p>
        </w:tc>
        <w:tc>
          <w:tcPr>
            <w:tcW w:w="2627" w:type="dxa"/>
          </w:tcPr>
          <w:p w:rsidR="002551CA" w:rsidRPr="004037C1" w:rsidRDefault="002551CA" w:rsidP="00F045B2">
            <w:pPr>
              <w:spacing w:line="0" w:lineRule="atLeast"/>
              <w:contextualSpacing/>
              <w:rPr>
                <w:rFonts w:ascii="Times New Roman" w:eastAsia="Times New Roman" w:hAnsi="Times New Roman" w:cs="Times New Roman"/>
                <w:noProof/>
                <w:sz w:val="24"/>
                <w:szCs w:val="24"/>
                <w:lang w:eastAsia="ru-RU"/>
              </w:rPr>
            </w:pPr>
            <w:r w:rsidRPr="004037C1">
              <w:rPr>
                <w:rFonts w:ascii="Times New Roman" w:eastAsia="Times New Roman" w:hAnsi="Times New Roman" w:cs="Times New Roman"/>
                <w:noProof/>
                <w:sz w:val="24"/>
                <w:szCs w:val="24"/>
                <w:lang w:eastAsia="ru-RU"/>
              </w:rPr>
              <w:t>Применение практико-ориентированного подхода к подготовке специалистов среднего звена для автотранспортной отрасли Донецкой Народной Республики</w:t>
            </w:r>
          </w:p>
        </w:tc>
        <w:tc>
          <w:tcPr>
            <w:tcW w:w="1802" w:type="dxa"/>
          </w:tcPr>
          <w:p w:rsidR="002551CA" w:rsidRPr="004037C1" w:rsidRDefault="002551CA" w:rsidP="00F045B2">
            <w:pPr>
              <w:spacing w:line="0" w:lineRule="atLeast"/>
              <w:contextualSpacing/>
              <w:jc w:val="center"/>
              <w:rPr>
                <w:rFonts w:ascii="Times New Roman" w:eastAsia="Times New Roman" w:hAnsi="Times New Roman" w:cs="Times New Roman"/>
                <w:noProof/>
                <w:sz w:val="24"/>
                <w:szCs w:val="24"/>
                <w:lang w:eastAsia="ru-RU"/>
              </w:rPr>
            </w:pPr>
            <w:r w:rsidRPr="004037C1">
              <w:rPr>
                <w:rFonts w:ascii="Times New Roman" w:eastAsia="Times New Roman" w:hAnsi="Times New Roman" w:cs="Times New Roman"/>
                <w:noProof/>
                <w:sz w:val="24"/>
                <w:szCs w:val="24"/>
                <w:lang w:eastAsia="ru-RU"/>
              </w:rPr>
              <w:t>региональный</w:t>
            </w:r>
          </w:p>
        </w:tc>
        <w:tc>
          <w:tcPr>
            <w:tcW w:w="3226" w:type="dxa"/>
          </w:tcPr>
          <w:p w:rsidR="002551CA" w:rsidRPr="004037C1" w:rsidRDefault="002551CA" w:rsidP="00F045B2">
            <w:pPr>
              <w:jc w:val="both"/>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В статье рассмотрены актуальные проблемы в работе ОУ СПО,</w:t>
            </w:r>
          </w:p>
          <w:p w:rsidR="002551CA" w:rsidRPr="004037C1" w:rsidRDefault="002551CA" w:rsidP="00F045B2">
            <w:pPr>
              <w:jc w:val="both"/>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осуществляющих подготовку кадров для автотранспортной отрасли, как вариант решения указанных проблем представлен опыт использования практико-ориентированного подхода к обучению в техникуме будущих специалистов среднего звена для автотранспортной отрасли, рассмотрены существующие толкования термина «практико-ориентированный подход», предложено определение практико-ориентированного подхода к обучению в сфере среднего профессионального образования, выделены направления и этапы реализации практико-ориентированного подхода к обучению в техникуме.</w:t>
            </w:r>
          </w:p>
          <w:p w:rsidR="002551CA" w:rsidRPr="004037C1" w:rsidRDefault="002551CA" w:rsidP="00F045B2">
            <w:pPr>
              <w:jc w:val="both"/>
              <w:rPr>
                <w:rFonts w:ascii="Times New Roman" w:eastAsia="Times New Roman" w:hAnsi="Times New Roman" w:cs="Times New Roman"/>
                <w:sz w:val="24"/>
                <w:szCs w:val="24"/>
                <w:lang w:eastAsia="ru-RU"/>
              </w:rPr>
            </w:pPr>
          </w:p>
          <w:p w:rsidR="002551CA" w:rsidRPr="004037C1" w:rsidRDefault="002551CA" w:rsidP="00F045B2">
            <w:pPr>
              <w:jc w:val="both"/>
              <w:rPr>
                <w:rFonts w:ascii="Times New Roman" w:eastAsia="Times New Roman" w:hAnsi="Times New Roman" w:cs="Times New Roman"/>
                <w:sz w:val="24"/>
                <w:szCs w:val="24"/>
                <w:lang w:eastAsia="ru-RU"/>
              </w:rPr>
            </w:pPr>
          </w:p>
          <w:p w:rsidR="002551CA" w:rsidRPr="004037C1" w:rsidRDefault="002551CA" w:rsidP="00F045B2">
            <w:pPr>
              <w:jc w:val="both"/>
              <w:rPr>
                <w:rFonts w:ascii="Times New Roman" w:eastAsia="Times New Roman" w:hAnsi="Times New Roman" w:cs="Times New Roman"/>
                <w:sz w:val="24"/>
                <w:szCs w:val="24"/>
                <w:lang w:eastAsia="ru-RU"/>
              </w:rPr>
            </w:pPr>
          </w:p>
          <w:p w:rsidR="002551CA" w:rsidRPr="004037C1" w:rsidRDefault="002551CA" w:rsidP="00F045B2">
            <w:pPr>
              <w:jc w:val="both"/>
              <w:rPr>
                <w:rFonts w:ascii="Times New Roman" w:eastAsia="Times New Roman" w:hAnsi="Times New Roman" w:cs="Times New Roman"/>
                <w:sz w:val="24"/>
                <w:szCs w:val="24"/>
                <w:lang w:eastAsia="ru-RU"/>
              </w:rPr>
            </w:pPr>
          </w:p>
        </w:tc>
      </w:tr>
      <w:tr w:rsidR="002551CA" w:rsidRPr="004037C1" w:rsidTr="00F045B2">
        <w:trPr>
          <w:trHeight w:val="136"/>
        </w:trPr>
        <w:tc>
          <w:tcPr>
            <w:tcW w:w="1024" w:type="dxa"/>
          </w:tcPr>
          <w:p w:rsidR="002551CA" w:rsidRPr="004037C1" w:rsidRDefault="002551CA" w:rsidP="00F045B2">
            <w:pPr>
              <w:spacing w:line="0" w:lineRule="atLeast"/>
              <w:contextualSpacing/>
              <w:jc w:val="center"/>
              <w:rPr>
                <w:rFonts w:ascii="Times New Roman" w:eastAsia="Times New Roman" w:hAnsi="Times New Roman" w:cs="Times New Roman"/>
                <w:spacing w:val="-6"/>
                <w:sz w:val="24"/>
                <w:szCs w:val="24"/>
                <w:lang w:eastAsia="ru-RU"/>
              </w:rPr>
            </w:pPr>
            <w:r w:rsidRPr="004037C1">
              <w:rPr>
                <w:rFonts w:ascii="Times New Roman" w:eastAsia="Times New Roman" w:hAnsi="Times New Roman" w:cs="Times New Roman"/>
                <w:spacing w:val="-6"/>
                <w:sz w:val="24"/>
                <w:szCs w:val="24"/>
                <w:lang w:eastAsia="ru-RU"/>
              </w:rPr>
              <w:lastRenderedPageBreak/>
              <w:t>1</w:t>
            </w:r>
          </w:p>
        </w:tc>
        <w:tc>
          <w:tcPr>
            <w:tcW w:w="6342" w:type="dxa"/>
          </w:tcPr>
          <w:p w:rsidR="002551CA" w:rsidRPr="004037C1" w:rsidRDefault="002551CA" w:rsidP="00F045B2">
            <w:pPr>
              <w:spacing w:line="0" w:lineRule="atLeast"/>
              <w:contextualSpacing/>
              <w:jc w:val="center"/>
              <w:rPr>
                <w:rFonts w:ascii="Times New Roman" w:eastAsia="Times New Roman" w:hAnsi="Times New Roman" w:cs="Times New Roman"/>
                <w:spacing w:val="-6"/>
                <w:sz w:val="24"/>
                <w:szCs w:val="24"/>
                <w:lang w:eastAsia="ru-RU"/>
              </w:rPr>
            </w:pPr>
            <w:r w:rsidRPr="004037C1">
              <w:rPr>
                <w:rFonts w:ascii="Times New Roman" w:eastAsia="Times New Roman" w:hAnsi="Times New Roman" w:cs="Times New Roman"/>
                <w:spacing w:val="-6"/>
                <w:sz w:val="24"/>
                <w:szCs w:val="24"/>
                <w:lang w:eastAsia="ru-RU"/>
              </w:rPr>
              <w:t>2</w:t>
            </w:r>
          </w:p>
        </w:tc>
        <w:tc>
          <w:tcPr>
            <w:tcW w:w="2627" w:type="dxa"/>
          </w:tcPr>
          <w:p w:rsidR="002551CA" w:rsidRPr="004037C1" w:rsidRDefault="002551CA" w:rsidP="00F045B2">
            <w:pPr>
              <w:spacing w:line="0" w:lineRule="atLeast"/>
              <w:contextualSpacing/>
              <w:jc w:val="center"/>
              <w:rPr>
                <w:rFonts w:ascii="Times New Roman" w:eastAsia="Times New Roman" w:hAnsi="Times New Roman" w:cs="Times New Roman"/>
                <w:noProof/>
                <w:sz w:val="24"/>
                <w:szCs w:val="24"/>
                <w:lang w:eastAsia="ru-RU"/>
              </w:rPr>
            </w:pPr>
            <w:r w:rsidRPr="004037C1">
              <w:rPr>
                <w:rFonts w:ascii="Times New Roman" w:eastAsia="Times New Roman" w:hAnsi="Times New Roman" w:cs="Times New Roman"/>
                <w:noProof/>
                <w:sz w:val="24"/>
                <w:szCs w:val="24"/>
                <w:lang w:eastAsia="ru-RU"/>
              </w:rPr>
              <w:t>3</w:t>
            </w:r>
          </w:p>
        </w:tc>
        <w:tc>
          <w:tcPr>
            <w:tcW w:w="1802" w:type="dxa"/>
          </w:tcPr>
          <w:p w:rsidR="002551CA" w:rsidRPr="004037C1" w:rsidRDefault="002551CA" w:rsidP="00F045B2">
            <w:pPr>
              <w:spacing w:line="0" w:lineRule="atLeast"/>
              <w:contextualSpacing/>
              <w:jc w:val="center"/>
              <w:rPr>
                <w:rFonts w:ascii="Times New Roman" w:eastAsia="Times New Roman" w:hAnsi="Times New Roman" w:cs="Times New Roman"/>
                <w:noProof/>
                <w:sz w:val="24"/>
                <w:szCs w:val="24"/>
                <w:lang w:eastAsia="ru-RU"/>
              </w:rPr>
            </w:pPr>
            <w:r w:rsidRPr="004037C1">
              <w:rPr>
                <w:rFonts w:ascii="Times New Roman" w:eastAsia="Times New Roman" w:hAnsi="Times New Roman" w:cs="Times New Roman"/>
                <w:noProof/>
                <w:sz w:val="24"/>
                <w:szCs w:val="24"/>
                <w:lang w:eastAsia="ru-RU"/>
              </w:rPr>
              <w:t>4</w:t>
            </w:r>
          </w:p>
        </w:tc>
        <w:tc>
          <w:tcPr>
            <w:tcW w:w="3226" w:type="dxa"/>
          </w:tcPr>
          <w:p w:rsidR="002551CA" w:rsidRPr="004037C1" w:rsidRDefault="002551CA" w:rsidP="00F045B2">
            <w:pPr>
              <w:jc w:val="center"/>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5</w:t>
            </w:r>
          </w:p>
        </w:tc>
      </w:tr>
      <w:tr w:rsidR="002551CA" w:rsidRPr="004037C1" w:rsidTr="00F045B2">
        <w:trPr>
          <w:trHeight w:val="136"/>
        </w:trPr>
        <w:tc>
          <w:tcPr>
            <w:tcW w:w="1024" w:type="dxa"/>
          </w:tcPr>
          <w:p w:rsidR="002551CA" w:rsidRPr="004037C1" w:rsidRDefault="002551CA" w:rsidP="004B6849">
            <w:pPr>
              <w:spacing w:line="228" w:lineRule="auto"/>
              <w:contextualSpacing/>
              <w:jc w:val="center"/>
              <w:rPr>
                <w:rFonts w:ascii="Times New Roman" w:eastAsia="Times New Roman" w:hAnsi="Times New Roman" w:cs="Times New Roman"/>
                <w:spacing w:val="-6"/>
                <w:sz w:val="24"/>
                <w:szCs w:val="28"/>
                <w:lang w:eastAsia="ru-RU"/>
              </w:rPr>
            </w:pPr>
            <w:r w:rsidRPr="004037C1">
              <w:rPr>
                <w:rFonts w:ascii="Times New Roman" w:eastAsia="Times New Roman" w:hAnsi="Times New Roman" w:cs="Times New Roman"/>
                <w:spacing w:val="-6"/>
                <w:sz w:val="24"/>
                <w:szCs w:val="28"/>
                <w:lang w:eastAsia="ru-RU"/>
              </w:rPr>
              <w:t>15 марта</w:t>
            </w:r>
          </w:p>
          <w:p w:rsidR="002551CA" w:rsidRPr="004037C1" w:rsidRDefault="002551CA" w:rsidP="004B6849">
            <w:pPr>
              <w:spacing w:line="228" w:lineRule="auto"/>
              <w:contextualSpacing/>
              <w:jc w:val="center"/>
              <w:rPr>
                <w:rFonts w:ascii="Times New Roman" w:eastAsia="Times New Roman" w:hAnsi="Times New Roman" w:cs="Times New Roman"/>
                <w:noProof/>
                <w:sz w:val="24"/>
                <w:szCs w:val="24"/>
                <w:lang w:eastAsia="ru-RU"/>
              </w:rPr>
            </w:pPr>
            <w:r w:rsidRPr="004037C1">
              <w:rPr>
                <w:rFonts w:ascii="Times New Roman" w:eastAsia="Times New Roman" w:hAnsi="Times New Roman" w:cs="Times New Roman"/>
                <w:spacing w:val="-6"/>
                <w:sz w:val="24"/>
                <w:szCs w:val="28"/>
                <w:lang w:eastAsia="ru-RU"/>
              </w:rPr>
              <w:t>2018 г.</w:t>
            </w:r>
          </w:p>
        </w:tc>
        <w:tc>
          <w:tcPr>
            <w:tcW w:w="6342" w:type="dxa"/>
          </w:tcPr>
          <w:p w:rsidR="002551CA" w:rsidRPr="004037C1" w:rsidRDefault="002551CA" w:rsidP="004B6849">
            <w:pPr>
              <w:spacing w:line="228" w:lineRule="auto"/>
              <w:contextualSpacing/>
              <w:jc w:val="both"/>
              <w:rPr>
                <w:rFonts w:ascii="Times New Roman" w:eastAsia="Times New Roman" w:hAnsi="Times New Roman" w:cs="Times New Roman"/>
                <w:spacing w:val="-6"/>
                <w:sz w:val="24"/>
                <w:szCs w:val="28"/>
                <w:lang w:eastAsia="ru-RU"/>
              </w:rPr>
            </w:pPr>
            <w:r w:rsidRPr="004037C1">
              <w:rPr>
                <w:rFonts w:ascii="Times New Roman" w:eastAsia="Times New Roman" w:hAnsi="Times New Roman" w:cs="Times New Roman"/>
                <w:spacing w:val="-6"/>
                <w:sz w:val="24"/>
                <w:szCs w:val="28"/>
                <w:lang w:eastAsia="ru-RU"/>
              </w:rPr>
              <w:t>Современные требования к занятиям как средство повышения уровня образования: материалы научно-практической конференции в рамках РУМО педагогических работников специальных дисциплин укрупненной группы 08.00.00 «Техника и технологии строительства». – Донецк, 15 марта 2018 года. – 173 с.</w:t>
            </w:r>
          </w:p>
          <w:p w:rsidR="002551CA" w:rsidRPr="004037C1" w:rsidRDefault="002112FA" w:rsidP="004B6849">
            <w:pPr>
              <w:spacing w:line="228" w:lineRule="auto"/>
              <w:contextualSpacing/>
              <w:jc w:val="both"/>
              <w:rPr>
                <w:rFonts w:ascii="Times New Roman" w:eastAsia="Times New Roman" w:hAnsi="Times New Roman" w:cs="Times New Roman"/>
                <w:spacing w:val="-6"/>
                <w:sz w:val="24"/>
                <w:szCs w:val="28"/>
                <w:lang w:eastAsia="ru-RU"/>
              </w:rPr>
            </w:pPr>
            <w:hyperlink r:id="rId7" w:history="1">
              <w:r w:rsidR="002551CA" w:rsidRPr="004037C1">
                <w:rPr>
                  <w:rFonts w:ascii="Times New Roman" w:eastAsia="Times New Roman" w:hAnsi="Times New Roman" w:cs="Times New Roman"/>
                  <w:color w:val="0563C1" w:themeColor="hyperlink"/>
                  <w:spacing w:val="-6"/>
                  <w:sz w:val="24"/>
                  <w:szCs w:val="28"/>
                  <w:u w:val="single"/>
                  <w:lang w:eastAsia="ru-RU"/>
                </w:rPr>
                <w:t>https://dkba.jimdo.com/издательская-деятельность/</w:t>
              </w:r>
            </w:hyperlink>
          </w:p>
        </w:tc>
        <w:tc>
          <w:tcPr>
            <w:tcW w:w="2627" w:type="dxa"/>
          </w:tcPr>
          <w:p w:rsidR="002551CA" w:rsidRPr="004037C1" w:rsidRDefault="002551CA" w:rsidP="004B6849">
            <w:pPr>
              <w:spacing w:line="228" w:lineRule="auto"/>
              <w:contextualSpacing/>
              <w:jc w:val="both"/>
              <w:rPr>
                <w:rFonts w:ascii="Times New Roman" w:eastAsia="Times New Roman" w:hAnsi="Times New Roman" w:cs="Times New Roman"/>
                <w:noProof/>
                <w:sz w:val="24"/>
                <w:szCs w:val="24"/>
                <w:lang w:eastAsia="ru-RU"/>
              </w:rPr>
            </w:pPr>
            <w:r w:rsidRPr="004037C1">
              <w:rPr>
                <w:rFonts w:ascii="Times New Roman" w:eastAsia="Times New Roman" w:hAnsi="Times New Roman" w:cs="Times New Roman"/>
                <w:noProof/>
                <w:sz w:val="24"/>
                <w:szCs w:val="24"/>
                <w:lang w:eastAsia="ru-RU"/>
              </w:rPr>
              <w:t>Формы и методы проверки освоения студентами профессиональных компетенций</w:t>
            </w:r>
          </w:p>
        </w:tc>
        <w:tc>
          <w:tcPr>
            <w:tcW w:w="1802" w:type="dxa"/>
          </w:tcPr>
          <w:p w:rsidR="002551CA" w:rsidRPr="004037C1" w:rsidRDefault="002551CA" w:rsidP="004B6849">
            <w:pPr>
              <w:spacing w:line="228" w:lineRule="auto"/>
              <w:contextualSpacing/>
              <w:jc w:val="both"/>
              <w:rPr>
                <w:rFonts w:ascii="Times New Roman" w:eastAsia="Times New Roman" w:hAnsi="Times New Roman" w:cs="Times New Roman"/>
                <w:noProof/>
                <w:sz w:val="24"/>
                <w:szCs w:val="24"/>
                <w:lang w:eastAsia="ru-RU"/>
              </w:rPr>
            </w:pPr>
            <w:r w:rsidRPr="004037C1">
              <w:rPr>
                <w:rFonts w:ascii="Times New Roman" w:eastAsia="Times New Roman" w:hAnsi="Times New Roman" w:cs="Times New Roman"/>
                <w:noProof/>
                <w:sz w:val="24"/>
                <w:szCs w:val="24"/>
                <w:lang w:eastAsia="ru-RU"/>
              </w:rPr>
              <w:t>республикан-ский</w:t>
            </w:r>
          </w:p>
        </w:tc>
        <w:tc>
          <w:tcPr>
            <w:tcW w:w="3226" w:type="dxa"/>
            <w:shd w:val="clear" w:color="auto" w:fill="FFFFFF" w:themeFill="background1"/>
          </w:tcPr>
          <w:p w:rsidR="002551CA" w:rsidRPr="004037C1" w:rsidRDefault="002551CA" w:rsidP="004B6849">
            <w:pPr>
              <w:spacing w:line="228" w:lineRule="auto"/>
              <w:jc w:val="both"/>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 xml:space="preserve">В статье представлены формы и методы проверки </w:t>
            </w:r>
            <w:r w:rsidRPr="004037C1">
              <w:rPr>
                <w:rFonts w:ascii="Times New Roman" w:eastAsia="Times New Roman" w:hAnsi="Times New Roman" w:cs="Times New Roman"/>
                <w:noProof/>
                <w:sz w:val="24"/>
                <w:szCs w:val="24"/>
                <w:lang w:eastAsia="ru-RU"/>
              </w:rPr>
              <w:t>освоения студентами профессиональных компетенций при текущем контроле успеваемости, промежуточной и государственной итоговой аттестации.</w:t>
            </w:r>
          </w:p>
        </w:tc>
      </w:tr>
      <w:tr w:rsidR="002551CA" w:rsidRPr="004037C1" w:rsidTr="00F045B2">
        <w:trPr>
          <w:trHeight w:val="136"/>
        </w:trPr>
        <w:tc>
          <w:tcPr>
            <w:tcW w:w="1024" w:type="dxa"/>
          </w:tcPr>
          <w:p w:rsidR="002551CA" w:rsidRPr="004037C1" w:rsidRDefault="002551CA" w:rsidP="004B6849">
            <w:pPr>
              <w:spacing w:line="228" w:lineRule="auto"/>
              <w:contextualSpacing/>
              <w:jc w:val="center"/>
              <w:rPr>
                <w:rFonts w:ascii="Times New Roman" w:eastAsia="Times New Roman" w:hAnsi="Times New Roman" w:cs="Times New Roman"/>
                <w:spacing w:val="-6"/>
                <w:sz w:val="24"/>
                <w:szCs w:val="28"/>
                <w:lang w:eastAsia="ru-RU"/>
              </w:rPr>
            </w:pPr>
            <w:r w:rsidRPr="004037C1">
              <w:rPr>
                <w:rFonts w:ascii="Times New Roman" w:eastAsia="Times New Roman" w:hAnsi="Times New Roman" w:cs="Times New Roman"/>
                <w:spacing w:val="-6"/>
                <w:sz w:val="24"/>
                <w:szCs w:val="28"/>
                <w:lang w:eastAsia="ru-RU"/>
              </w:rPr>
              <w:t xml:space="preserve">29 марта </w:t>
            </w:r>
          </w:p>
          <w:p w:rsidR="002551CA" w:rsidRPr="004037C1" w:rsidRDefault="002551CA" w:rsidP="004B6849">
            <w:pPr>
              <w:spacing w:line="228" w:lineRule="auto"/>
              <w:contextualSpacing/>
              <w:jc w:val="center"/>
              <w:rPr>
                <w:rFonts w:ascii="Times New Roman" w:eastAsia="Times New Roman" w:hAnsi="Times New Roman" w:cs="Times New Roman"/>
                <w:noProof/>
                <w:sz w:val="24"/>
                <w:szCs w:val="24"/>
                <w:lang w:eastAsia="ru-RU"/>
              </w:rPr>
            </w:pPr>
            <w:r w:rsidRPr="004037C1">
              <w:rPr>
                <w:rFonts w:ascii="Times New Roman" w:eastAsia="Times New Roman" w:hAnsi="Times New Roman" w:cs="Times New Roman"/>
                <w:spacing w:val="-6"/>
                <w:sz w:val="24"/>
                <w:szCs w:val="28"/>
                <w:lang w:eastAsia="ru-RU"/>
              </w:rPr>
              <w:t>2018 г.</w:t>
            </w:r>
          </w:p>
        </w:tc>
        <w:tc>
          <w:tcPr>
            <w:tcW w:w="6342" w:type="dxa"/>
          </w:tcPr>
          <w:p w:rsidR="002551CA" w:rsidRPr="004037C1" w:rsidRDefault="002551CA" w:rsidP="004B6849">
            <w:pPr>
              <w:spacing w:line="228" w:lineRule="auto"/>
              <w:contextualSpacing/>
              <w:jc w:val="both"/>
              <w:rPr>
                <w:rFonts w:ascii="Times New Roman" w:eastAsia="Times New Roman" w:hAnsi="Times New Roman" w:cs="Times New Roman"/>
                <w:spacing w:val="-6"/>
                <w:sz w:val="24"/>
                <w:szCs w:val="28"/>
                <w:lang w:eastAsia="ru-RU"/>
              </w:rPr>
            </w:pPr>
            <w:r w:rsidRPr="004037C1">
              <w:rPr>
                <w:rFonts w:ascii="Times New Roman" w:eastAsia="Times New Roman" w:hAnsi="Times New Roman" w:cs="Times New Roman"/>
                <w:spacing w:val="-6"/>
                <w:sz w:val="24"/>
                <w:szCs w:val="28"/>
                <w:lang w:eastAsia="ru-RU"/>
              </w:rPr>
              <w:t>Проблемы и перспективы развития профессионального образования в условиях перемен [Текст]. Т.1. Управление образовательной организацией в условиях современных вызовов: материалы II Республиканской научно-практической конференции, 29 марта 2018./ под общ</w:t>
            </w:r>
            <w:proofErr w:type="gramStart"/>
            <w:r w:rsidRPr="004037C1">
              <w:rPr>
                <w:rFonts w:ascii="Times New Roman" w:eastAsia="Times New Roman" w:hAnsi="Times New Roman" w:cs="Times New Roman"/>
                <w:spacing w:val="-6"/>
                <w:sz w:val="24"/>
                <w:szCs w:val="28"/>
                <w:lang w:eastAsia="ru-RU"/>
              </w:rPr>
              <w:t>.</w:t>
            </w:r>
            <w:proofErr w:type="gramEnd"/>
            <w:r w:rsidRPr="004037C1">
              <w:rPr>
                <w:rFonts w:ascii="Times New Roman" w:eastAsia="Times New Roman" w:hAnsi="Times New Roman" w:cs="Times New Roman"/>
                <w:spacing w:val="-6"/>
                <w:sz w:val="24"/>
                <w:szCs w:val="28"/>
                <w:lang w:eastAsia="ru-RU"/>
              </w:rPr>
              <w:t xml:space="preserve"> </w:t>
            </w:r>
            <w:proofErr w:type="gramStart"/>
            <w:r w:rsidRPr="004037C1">
              <w:rPr>
                <w:rFonts w:ascii="Times New Roman" w:eastAsia="Times New Roman" w:hAnsi="Times New Roman" w:cs="Times New Roman"/>
                <w:spacing w:val="-6"/>
                <w:sz w:val="24"/>
                <w:szCs w:val="28"/>
                <w:lang w:eastAsia="ru-RU"/>
              </w:rPr>
              <w:t>р</w:t>
            </w:r>
            <w:proofErr w:type="gramEnd"/>
            <w:r w:rsidRPr="004037C1">
              <w:rPr>
                <w:rFonts w:ascii="Times New Roman" w:eastAsia="Times New Roman" w:hAnsi="Times New Roman" w:cs="Times New Roman"/>
                <w:spacing w:val="-6"/>
                <w:sz w:val="24"/>
                <w:szCs w:val="28"/>
                <w:lang w:eastAsia="ru-RU"/>
              </w:rPr>
              <w:t>ед. Д.В. Алфимова. – Донецк: РИПО ИПР, 2018. - 261 с.</w:t>
            </w:r>
          </w:p>
          <w:p w:rsidR="002551CA" w:rsidRPr="004037C1" w:rsidRDefault="002112FA" w:rsidP="004B6849">
            <w:pPr>
              <w:spacing w:line="228" w:lineRule="auto"/>
              <w:contextualSpacing/>
              <w:jc w:val="both"/>
              <w:rPr>
                <w:rFonts w:ascii="Times New Roman" w:eastAsia="Times New Roman" w:hAnsi="Times New Roman" w:cs="Times New Roman"/>
                <w:spacing w:val="-6"/>
                <w:sz w:val="24"/>
                <w:szCs w:val="28"/>
                <w:lang w:eastAsia="ru-RU"/>
              </w:rPr>
            </w:pPr>
            <w:hyperlink r:id="rId8" w:history="1">
              <w:r w:rsidR="002551CA" w:rsidRPr="004037C1">
                <w:rPr>
                  <w:rFonts w:ascii="Times New Roman" w:eastAsia="Times New Roman" w:hAnsi="Times New Roman" w:cs="Times New Roman"/>
                  <w:color w:val="0563C1" w:themeColor="hyperlink"/>
                  <w:spacing w:val="-6"/>
                  <w:sz w:val="24"/>
                  <w:szCs w:val="28"/>
                  <w:u w:val="single"/>
                  <w:lang w:eastAsia="ru-RU"/>
                </w:rPr>
                <w:t>http://donripo.com/files/konfer29.03.18/tom_1.pdf</w:t>
              </w:r>
            </w:hyperlink>
          </w:p>
          <w:p w:rsidR="002551CA" w:rsidRPr="004037C1" w:rsidRDefault="002551CA" w:rsidP="004B6849">
            <w:pPr>
              <w:spacing w:line="228" w:lineRule="auto"/>
              <w:contextualSpacing/>
              <w:jc w:val="both"/>
              <w:rPr>
                <w:rFonts w:ascii="Times New Roman" w:eastAsia="Times New Roman" w:hAnsi="Times New Roman" w:cs="Times New Roman"/>
                <w:spacing w:val="-6"/>
                <w:sz w:val="24"/>
                <w:szCs w:val="28"/>
                <w:lang w:eastAsia="ru-RU"/>
              </w:rPr>
            </w:pPr>
          </w:p>
          <w:p w:rsidR="002551CA" w:rsidRPr="004037C1" w:rsidRDefault="002551CA" w:rsidP="004B6849">
            <w:pPr>
              <w:spacing w:line="228" w:lineRule="auto"/>
              <w:contextualSpacing/>
              <w:jc w:val="both"/>
              <w:rPr>
                <w:rFonts w:ascii="Times New Roman" w:eastAsia="Times New Roman" w:hAnsi="Times New Roman" w:cs="Times New Roman"/>
                <w:spacing w:val="-6"/>
                <w:sz w:val="24"/>
                <w:szCs w:val="28"/>
                <w:lang w:eastAsia="ru-RU"/>
              </w:rPr>
            </w:pPr>
          </w:p>
        </w:tc>
        <w:tc>
          <w:tcPr>
            <w:tcW w:w="2627" w:type="dxa"/>
          </w:tcPr>
          <w:p w:rsidR="002551CA" w:rsidRPr="004037C1" w:rsidRDefault="002551CA" w:rsidP="004B6849">
            <w:pPr>
              <w:spacing w:line="228" w:lineRule="auto"/>
              <w:contextualSpacing/>
              <w:rPr>
                <w:rFonts w:ascii="Times New Roman" w:eastAsia="Times New Roman" w:hAnsi="Times New Roman" w:cs="Times New Roman"/>
                <w:noProof/>
                <w:sz w:val="24"/>
                <w:szCs w:val="24"/>
                <w:lang w:eastAsia="ru-RU"/>
              </w:rPr>
            </w:pPr>
            <w:r w:rsidRPr="004037C1">
              <w:rPr>
                <w:rFonts w:ascii="Times New Roman" w:eastAsia="Times New Roman" w:hAnsi="Times New Roman" w:cs="Times New Roman"/>
                <w:noProof/>
                <w:sz w:val="24"/>
                <w:szCs w:val="24"/>
                <w:lang w:eastAsia="ru-RU"/>
              </w:rPr>
              <w:t>Специфика профессиональной ориентации обучающихся образовательных учреждений среднего профессионального образования в условиях перемен</w:t>
            </w:r>
          </w:p>
          <w:p w:rsidR="002551CA" w:rsidRPr="004037C1" w:rsidRDefault="002551CA" w:rsidP="004B6849">
            <w:pPr>
              <w:spacing w:line="228" w:lineRule="auto"/>
              <w:contextualSpacing/>
              <w:rPr>
                <w:rFonts w:ascii="Times New Roman" w:eastAsia="Times New Roman" w:hAnsi="Times New Roman" w:cs="Times New Roman"/>
                <w:noProof/>
                <w:sz w:val="24"/>
                <w:szCs w:val="24"/>
                <w:lang w:eastAsia="ru-RU"/>
              </w:rPr>
            </w:pPr>
          </w:p>
        </w:tc>
        <w:tc>
          <w:tcPr>
            <w:tcW w:w="1802" w:type="dxa"/>
          </w:tcPr>
          <w:p w:rsidR="002551CA" w:rsidRPr="004037C1" w:rsidRDefault="002551CA" w:rsidP="004B6849">
            <w:pPr>
              <w:spacing w:line="228" w:lineRule="auto"/>
              <w:contextualSpacing/>
              <w:jc w:val="both"/>
              <w:rPr>
                <w:rFonts w:ascii="Times New Roman" w:eastAsia="Times New Roman" w:hAnsi="Times New Roman" w:cs="Times New Roman"/>
                <w:noProof/>
                <w:sz w:val="24"/>
                <w:szCs w:val="24"/>
                <w:lang w:eastAsia="ru-RU"/>
              </w:rPr>
            </w:pPr>
            <w:r w:rsidRPr="004037C1">
              <w:rPr>
                <w:rFonts w:ascii="Times New Roman" w:eastAsia="Times New Roman" w:hAnsi="Times New Roman" w:cs="Times New Roman"/>
                <w:noProof/>
                <w:sz w:val="24"/>
                <w:szCs w:val="24"/>
                <w:lang w:eastAsia="ru-RU"/>
              </w:rPr>
              <w:t>республиканский</w:t>
            </w:r>
          </w:p>
        </w:tc>
        <w:tc>
          <w:tcPr>
            <w:tcW w:w="3226" w:type="dxa"/>
          </w:tcPr>
          <w:p w:rsidR="002551CA" w:rsidRDefault="002551CA" w:rsidP="004B6849">
            <w:pPr>
              <w:spacing w:line="228" w:lineRule="auto"/>
              <w:jc w:val="both"/>
              <w:rPr>
                <w:rFonts w:ascii="Times New Roman" w:eastAsia="Times New Roman" w:hAnsi="Times New Roman" w:cs="Times New Roman"/>
                <w:sz w:val="24"/>
                <w:szCs w:val="24"/>
                <w:lang w:eastAsia="ru-RU"/>
              </w:rPr>
            </w:pPr>
            <w:proofErr w:type="gramStart"/>
            <w:r w:rsidRPr="004037C1">
              <w:rPr>
                <w:rFonts w:ascii="Times New Roman" w:eastAsia="Times New Roman" w:hAnsi="Times New Roman" w:cs="Times New Roman"/>
                <w:sz w:val="24"/>
                <w:szCs w:val="24"/>
                <w:lang w:eastAsia="ru-RU"/>
              </w:rPr>
              <w:t xml:space="preserve">В статье выделена специфика профессиональной ориентации обучающихся образовательных учреждений СПО, с учётом данной специфики предложено определение профессиональной ориентации как комплекса мероприятий, направленных на формирование профессионального самоопределения обучающихся с учетом их интересов, способностей, упора на уже выбранную специализацию в ОУ СПО, а также перспектив и условий построения </w:t>
            </w:r>
            <w:proofErr w:type="spellStart"/>
            <w:r w:rsidRPr="004037C1">
              <w:rPr>
                <w:rFonts w:ascii="Times New Roman" w:eastAsia="Times New Roman" w:hAnsi="Times New Roman" w:cs="Times New Roman"/>
                <w:sz w:val="24"/>
                <w:szCs w:val="24"/>
                <w:lang w:eastAsia="ru-RU"/>
              </w:rPr>
              <w:t>профессиональ</w:t>
            </w:r>
            <w:proofErr w:type="spellEnd"/>
            <w:r w:rsidR="004037C1">
              <w:rPr>
                <w:rFonts w:ascii="Times New Roman" w:eastAsia="Times New Roman" w:hAnsi="Times New Roman" w:cs="Times New Roman"/>
                <w:sz w:val="24"/>
                <w:szCs w:val="24"/>
                <w:lang w:eastAsia="ru-RU"/>
              </w:rPr>
              <w:t>-</w:t>
            </w:r>
            <w:r w:rsidRPr="004037C1">
              <w:rPr>
                <w:rFonts w:ascii="Times New Roman" w:eastAsia="Times New Roman" w:hAnsi="Times New Roman" w:cs="Times New Roman"/>
                <w:sz w:val="24"/>
                <w:szCs w:val="24"/>
                <w:lang w:eastAsia="ru-RU"/>
              </w:rPr>
              <w:t>ной карьеры в данной профессиональной сфере;</w:t>
            </w:r>
            <w:proofErr w:type="gramEnd"/>
            <w:r w:rsidRPr="004037C1">
              <w:rPr>
                <w:rFonts w:ascii="Times New Roman" w:eastAsia="Times New Roman" w:hAnsi="Times New Roman" w:cs="Times New Roman"/>
                <w:sz w:val="24"/>
                <w:szCs w:val="24"/>
                <w:lang w:eastAsia="ru-RU"/>
              </w:rPr>
              <w:t xml:space="preserve"> предложен подход к проведению </w:t>
            </w:r>
          </w:p>
          <w:p w:rsidR="004B6849" w:rsidRPr="004037C1" w:rsidRDefault="004B6849" w:rsidP="004B6849">
            <w:pPr>
              <w:spacing w:line="228" w:lineRule="auto"/>
              <w:jc w:val="both"/>
              <w:rPr>
                <w:rFonts w:ascii="Times New Roman" w:eastAsia="Times New Roman" w:hAnsi="Times New Roman" w:cs="Times New Roman"/>
                <w:sz w:val="24"/>
                <w:szCs w:val="24"/>
                <w:lang w:eastAsia="ru-RU"/>
              </w:rPr>
            </w:pPr>
          </w:p>
        </w:tc>
      </w:tr>
      <w:tr w:rsidR="002551CA" w:rsidRPr="004037C1" w:rsidTr="00F045B2">
        <w:trPr>
          <w:trHeight w:val="136"/>
        </w:trPr>
        <w:tc>
          <w:tcPr>
            <w:tcW w:w="1024" w:type="dxa"/>
            <w:shd w:val="clear" w:color="auto" w:fill="FFFFFF" w:themeFill="background1"/>
          </w:tcPr>
          <w:p w:rsidR="002551CA" w:rsidRPr="004037C1" w:rsidRDefault="002551CA" w:rsidP="00F045B2">
            <w:pPr>
              <w:spacing w:line="0" w:lineRule="atLeast"/>
              <w:contextualSpacing/>
              <w:jc w:val="center"/>
              <w:rPr>
                <w:rFonts w:ascii="Times New Roman" w:eastAsia="Times New Roman" w:hAnsi="Times New Roman" w:cs="Times New Roman"/>
                <w:spacing w:val="-6"/>
                <w:sz w:val="24"/>
                <w:szCs w:val="24"/>
                <w:lang w:eastAsia="ru-RU"/>
              </w:rPr>
            </w:pPr>
            <w:r w:rsidRPr="004037C1">
              <w:rPr>
                <w:rFonts w:ascii="Times New Roman" w:eastAsia="Times New Roman" w:hAnsi="Times New Roman" w:cs="Times New Roman"/>
                <w:spacing w:val="-6"/>
                <w:sz w:val="24"/>
                <w:szCs w:val="24"/>
                <w:lang w:eastAsia="ru-RU"/>
              </w:rPr>
              <w:lastRenderedPageBreak/>
              <w:t>1</w:t>
            </w:r>
          </w:p>
        </w:tc>
        <w:tc>
          <w:tcPr>
            <w:tcW w:w="6342" w:type="dxa"/>
            <w:shd w:val="clear" w:color="auto" w:fill="FFFFFF" w:themeFill="background1"/>
          </w:tcPr>
          <w:p w:rsidR="002551CA" w:rsidRPr="004037C1" w:rsidRDefault="002551CA" w:rsidP="00F045B2">
            <w:pPr>
              <w:spacing w:line="0" w:lineRule="atLeast"/>
              <w:contextualSpacing/>
              <w:jc w:val="center"/>
              <w:rPr>
                <w:rFonts w:ascii="Times New Roman" w:eastAsia="Times New Roman" w:hAnsi="Times New Roman" w:cs="Times New Roman"/>
                <w:spacing w:val="-6"/>
                <w:sz w:val="24"/>
                <w:szCs w:val="24"/>
                <w:lang w:eastAsia="ru-RU"/>
              </w:rPr>
            </w:pPr>
            <w:r w:rsidRPr="004037C1">
              <w:rPr>
                <w:rFonts w:ascii="Times New Roman" w:eastAsia="Times New Roman" w:hAnsi="Times New Roman" w:cs="Times New Roman"/>
                <w:spacing w:val="-6"/>
                <w:sz w:val="24"/>
                <w:szCs w:val="24"/>
                <w:lang w:eastAsia="ru-RU"/>
              </w:rPr>
              <w:t>2</w:t>
            </w:r>
          </w:p>
        </w:tc>
        <w:tc>
          <w:tcPr>
            <w:tcW w:w="2627" w:type="dxa"/>
            <w:shd w:val="clear" w:color="auto" w:fill="FFFFFF" w:themeFill="background1"/>
          </w:tcPr>
          <w:p w:rsidR="002551CA" w:rsidRPr="004037C1" w:rsidRDefault="002551CA" w:rsidP="00F045B2">
            <w:pPr>
              <w:spacing w:line="0" w:lineRule="atLeast"/>
              <w:contextualSpacing/>
              <w:jc w:val="center"/>
              <w:rPr>
                <w:rFonts w:ascii="Times New Roman" w:eastAsia="Times New Roman" w:hAnsi="Times New Roman" w:cs="Times New Roman"/>
                <w:noProof/>
                <w:sz w:val="24"/>
                <w:szCs w:val="24"/>
                <w:lang w:eastAsia="ru-RU"/>
              </w:rPr>
            </w:pPr>
            <w:r w:rsidRPr="004037C1">
              <w:rPr>
                <w:rFonts w:ascii="Times New Roman" w:eastAsia="Times New Roman" w:hAnsi="Times New Roman" w:cs="Times New Roman"/>
                <w:noProof/>
                <w:sz w:val="24"/>
                <w:szCs w:val="24"/>
                <w:lang w:eastAsia="ru-RU"/>
              </w:rPr>
              <w:t>3</w:t>
            </w:r>
          </w:p>
        </w:tc>
        <w:tc>
          <w:tcPr>
            <w:tcW w:w="1802" w:type="dxa"/>
            <w:shd w:val="clear" w:color="auto" w:fill="FFFFFF" w:themeFill="background1"/>
          </w:tcPr>
          <w:p w:rsidR="002551CA" w:rsidRPr="004037C1" w:rsidRDefault="002551CA" w:rsidP="00F045B2">
            <w:pPr>
              <w:spacing w:line="0" w:lineRule="atLeast"/>
              <w:contextualSpacing/>
              <w:jc w:val="center"/>
              <w:rPr>
                <w:rFonts w:ascii="Times New Roman" w:eastAsia="Times New Roman" w:hAnsi="Times New Roman" w:cs="Times New Roman"/>
                <w:noProof/>
                <w:sz w:val="24"/>
                <w:szCs w:val="24"/>
                <w:lang w:eastAsia="ru-RU"/>
              </w:rPr>
            </w:pPr>
            <w:r w:rsidRPr="004037C1">
              <w:rPr>
                <w:rFonts w:ascii="Times New Roman" w:eastAsia="Times New Roman" w:hAnsi="Times New Roman" w:cs="Times New Roman"/>
                <w:noProof/>
                <w:sz w:val="24"/>
                <w:szCs w:val="24"/>
                <w:lang w:eastAsia="ru-RU"/>
              </w:rPr>
              <w:t>4</w:t>
            </w:r>
          </w:p>
        </w:tc>
        <w:tc>
          <w:tcPr>
            <w:tcW w:w="3226" w:type="dxa"/>
            <w:shd w:val="clear" w:color="auto" w:fill="FFFFFF" w:themeFill="background1"/>
          </w:tcPr>
          <w:p w:rsidR="002551CA" w:rsidRPr="004037C1" w:rsidRDefault="002551CA" w:rsidP="00F045B2">
            <w:pPr>
              <w:jc w:val="center"/>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5</w:t>
            </w:r>
          </w:p>
        </w:tc>
      </w:tr>
      <w:tr w:rsidR="002551CA" w:rsidRPr="004037C1" w:rsidTr="00F045B2">
        <w:trPr>
          <w:trHeight w:val="136"/>
        </w:trPr>
        <w:tc>
          <w:tcPr>
            <w:tcW w:w="1024" w:type="dxa"/>
            <w:shd w:val="clear" w:color="auto" w:fill="FFFFFF" w:themeFill="background1"/>
          </w:tcPr>
          <w:p w:rsidR="002551CA" w:rsidRPr="004037C1" w:rsidRDefault="002551CA" w:rsidP="00F045B2">
            <w:pPr>
              <w:spacing w:line="0" w:lineRule="atLeast"/>
              <w:contextualSpacing/>
              <w:jc w:val="center"/>
              <w:rPr>
                <w:rFonts w:ascii="Times New Roman" w:eastAsia="Times New Roman" w:hAnsi="Times New Roman" w:cs="Times New Roman"/>
                <w:spacing w:val="-6"/>
                <w:sz w:val="24"/>
                <w:szCs w:val="28"/>
                <w:lang w:eastAsia="ru-RU"/>
              </w:rPr>
            </w:pPr>
          </w:p>
        </w:tc>
        <w:tc>
          <w:tcPr>
            <w:tcW w:w="6342" w:type="dxa"/>
            <w:shd w:val="clear" w:color="auto" w:fill="FFFFFF" w:themeFill="background1"/>
          </w:tcPr>
          <w:p w:rsidR="002551CA" w:rsidRPr="004037C1" w:rsidRDefault="002551CA" w:rsidP="00F045B2">
            <w:pPr>
              <w:spacing w:line="0" w:lineRule="atLeast"/>
              <w:contextualSpacing/>
              <w:jc w:val="both"/>
              <w:rPr>
                <w:rFonts w:ascii="Times New Roman" w:eastAsia="Times New Roman" w:hAnsi="Times New Roman" w:cs="Times New Roman"/>
                <w:spacing w:val="-6"/>
                <w:sz w:val="24"/>
                <w:szCs w:val="28"/>
                <w:lang w:eastAsia="ru-RU"/>
              </w:rPr>
            </w:pPr>
          </w:p>
        </w:tc>
        <w:tc>
          <w:tcPr>
            <w:tcW w:w="2627" w:type="dxa"/>
            <w:shd w:val="clear" w:color="auto" w:fill="FFFFFF" w:themeFill="background1"/>
          </w:tcPr>
          <w:p w:rsidR="002551CA" w:rsidRPr="004037C1" w:rsidRDefault="002551CA" w:rsidP="00F045B2">
            <w:pPr>
              <w:spacing w:line="0" w:lineRule="atLeast"/>
              <w:contextualSpacing/>
              <w:rPr>
                <w:rFonts w:ascii="Times New Roman" w:eastAsia="Times New Roman" w:hAnsi="Times New Roman" w:cs="Times New Roman"/>
                <w:noProof/>
                <w:sz w:val="24"/>
                <w:szCs w:val="24"/>
                <w:lang w:eastAsia="ru-RU"/>
              </w:rPr>
            </w:pPr>
          </w:p>
        </w:tc>
        <w:tc>
          <w:tcPr>
            <w:tcW w:w="1802" w:type="dxa"/>
            <w:shd w:val="clear" w:color="auto" w:fill="FFFFFF" w:themeFill="background1"/>
          </w:tcPr>
          <w:p w:rsidR="002551CA" w:rsidRPr="004037C1" w:rsidRDefault="002551CA" w:rsidP="00F045B2">
            <w:pPr>
              <w:spacing w:line="0" w:lineRule="atLeast"/>
              <w:contextualSpacing/>
              <w:jc w:val="both"/>
              <w:rPr>
                <w:rFonts w:ascii="Times New Roman" w:eastAsia="Times New Roman" w:hAnsi="Times New Roman" w:cs="Times New Roman"/>
                <w:noProof/>
                <w:sz w:val="24"/>
                <w:szCs w:val="24"/>
                <w:lang w:eastAsia="ru-RU"/>
              </w:rPr>
            </w:pPr>
          </w:p>
        </w:tc>
        <w:tc>
          <w:tcPr>
            <w:tcW w:w="3226" w:type="dxa"/>
            <w:shd w:val="clear" w:color="auto" w:fill="FFFFFF" w:themeFill="background1"/>
          </w:tcPr>
          <w:p w:rsidR="002551CA" w:rsidRPr="004037C1" w:rsidRDefault="002551CA" w:rsidP="00F045B2">
            <w:pPr>
              <w:jc w:val="both"/>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профессиональной ориентации с учётом интересов обучающихся, образовательного учреждения СПО и рынка профессий, сформулированы цели и задачи профессиональной ориентации, выделены этапы и ожидаемые результаты профориентационной работы в ОУ СПО.</w:t>
            </w:r>
          </w:p>
        </w:tc>
      </w:tr>
      <w:tr w:rsidR="002551CA" w:rsidRPr="004037C1" w:rsidTr="00F045B2">
        <w:trPr>
          <w:trHeight w:val="136"/>
        </w:trPr>
        <w:tc>
          <w:tcPr>
            <w:tcW w:w="1024" w:type="dxa"/>
          </w:tcPr>
          <w:p w:rsidR="002551CA" w:rsidRPr="004037C1" w:rsidRDefault="002551CA" w:rsidP="00F045B2">
            <w:pPr>
              <w:spacing w:line="0" w:lineRule="atLeast"/>
              <w:contextualSpacing/>
              <w:jc w:val="center"/>
              <w:rPr>
                <w:rFonts w:ascii="Times New Roman" w:eastAsia="Times New Roman" w:hAnsi="Times New Roman" w:cs="Times New Roman"/>
                <w:spacing w:val="-6"/>
                <w:sz w:val="24"/>
                <w:szCs w:val="28"/>
                <w:lang w:eastAsia="ru-RU"/>
              </w:rPr>
            </w:pPr>
            <w:r w:rsidRPr="004037C1">
              <w:rPr>
                <w:rFonts w:ascii="Times New Roman" w:eastAsia="Times New Roman" w:hAnsi="Times New Roman" w:cs="Times New Roman"/>
                <w:spacing w:val="-6"/>
                <w:sz w:val="24"/>
                <w:szCs w:val="28"/>
                <w:lang w:eastAsia="ru-RU"/>
              </w:rPr>
              <w:t>26 апреля</w:t>
            </w:r>
          </w:p>
          <w:p w:rsidR="002551CA" w:rsidRPr="004037C1" w:rsidRDefault="002551CA" w:rsidP="00F045B2">
            <w:pPr>
              <w:spacing w:line="0" w:lineRule="atLeast"/>
              <w:contextualSpacing/>
              <w:jc w:val="center"/>
              <w:rPr>
                <w:rFonts w:ascii="Times New Roman" w:eastAsia="Times New Roman" w:hAnsi="Times New Roman" w:cs="Times New Roman"/>
                <w:noProof/>
                <w:sz w:val="24"/>
                <w:szCs w:val="24"/>
                <w:lang w:eastAsia="ru-RU"/>
              </w:rPr>
            </w:pPr>
            <w:r w:rsidRPr="004037C1">
              <w:rPr>
                <w:rFonts w:ascii="Times New Roman" w:eastAsia="Times New Roman" w:hAnsi="Times New Roman" w:cs="Times New Roman"/>
                <w:spacing w:val="-6"/>
                <w:sz w:val="24"/>
                <w:szCs w:val="28"/>
                <w:lang w:eastAsia="ru-RU"/>
              </w:rPr>
              <w:t xml:space="preserve"> 2018 г.</w:t>
            </w:r>
          </w:p>
        </w:tc>
        <w:tc>
          <w:tcPr>
            <w:tcW w:w="6342" w:type="dxa"/>
          </w:tcPr>
          <w:p w:rsidR="002551CA" w:rsidRPr="004037C1" w:rsidRDefault="002551CA" w:rsidP="00F045B2">
            <w:pPr>
              <w:spacing w:line="0" w:lineRule="atLeast"/>
              <w:contextualSpacing/>
              <w:jc w:val="both"/>
              <w:rPr>
                <w:rFonts w:ascii="Times New Roman" w:eastAsia="Times New Roman" w:hAnsi="Times New Roman" w:cs="Times New Roman"/>
                <w:spacing w:val="-6"/>
                <w:sz w:val="24"/>
                <w:szCs w:val="28"/>
                <w:lang w:eastAsia="ru-RU"/>
              </w:rPr>
            </w:pPr>
            <w:r w:rsidRPr="004037C1">
              <w:rPr>
                <w:rFonts w:ascii="Times New Roman" w:eastAsia="Times New Roman" w:hAnsi="Times New Roman" w:cs="Times New Roman"/>
                <w:spacing w:val="-6"/>
                <w:sz w:val="24"/>
                <w:szCs w:val="28"/>
                <w:lang w:eastAsia="ru-RU"/>
              </w:rPr>
              <w:t>Логистический аудит транспорта и цепей поставок: Материалы международной научно-практической конференции) 26 апреля 2018 г.) / отв. редактор О.Ю. Смирнова. – Тюмень: ТИУ, 2018. – 460 с.</w:t>
            </w:r>
          </w:p>
          <w:p w:rsidR="002551CA" w:rsidRPr="004037C1" w:rsidRDefault="002112FA" w:rsidP="00F045B2">
            <w:pPr>
              <w:spacing w:line="0" w:lineRule="atLeast"/>
              <w:contextualSpacing/>
              <w:jc w:val="both"/>
              <w:rPr>
                <w:rFonts w:ascii="Times New Roman" w:eastAsia="Times New Roman" w:hAnsi="Times New Roman" w:cs="Times New Roman"/>
                <w:spacing w:val="-6"/>
                <w:sz w:val="24"/>
                <w:szCs w:val="28"/>
                <w:lang w:eastAsia="ru-RU"/>
              </w:rPr>
            </w:pPr>
            <w:hyperlink r:id="rId9" w:history="1">
              <w:r w:rsidR="002551CA" w:rsidRPr="004037C1">
                <w:rPr>
                  <w:rStyle w:val="a4"/>
                  <w:rFonts w:ascii="Times New Roman" w:eastAsia="Times New Roman" w:hAnsi="Times New Roman" w:cs="Times New Roman"/>
                  <w:spacing w:val="-6"/>
                  <w:sz w:val="24"/>
                  <w:szCs w:val="28"/>
                  <w:lang w:eastAsia="ru-RU"/>
                </w:rPr>
                <w:t>https://cloud.mail.ru/public/tNd7/3L6ZKHZWw</w:t>
              </w:r>
            </w:hyperlink>
          </w:p>
          <w:p w:rsidR="002551CA" w:rsidRPr="004037C1" w:rsidRDefault="002551CA" w:rsidP="00F045B2">
            <w:pPr>
              <w:spacing w:line="0" w:lineRule="atLeast"/>
              <w:contextualSpacing/>
              <w:jc w:val="both"/>
              <w:rPr>
                <w:rFonts w:ascii="Times New Roman" w:eastAsia="Times New Roman" w:hAnsi="Times New Roman" w:cs="Times New Roman"/>
                <w:spacing w:val="-6"/>
                <w:sz w:val="24"/>
                <w:szCs w:val="28"/>
                <w:lang w:eastAsia="ru-RU"/>
              </w:rPr>
            </w:pPr>
          </w:p>
        </w:tc>
        <w:tc>
          <w:tcPr>
            <w:tcW w:w="2627" w:type="dxa"/>
          </w:tcPr>
          <w:p w:rsidR="002551CA" w:rsidRPr="004037C1" w:rsidRDefault="002551CA" w:rsidP="00F045B2">
            <w:pPr>
              <w:spacing w:line="0" w:lineRule="atLeast"/>
              <w:contextualSpacing/>
              <w:rPr>
                <w:rFonts w:ascii="Times New Roman" w:eastAsia="Times New Roman" w:hAnsi="Times New Roman" w:cs="Times New Roman"/>
                <w:noProof/>
                <w:spacing w:val="-6"/>
                <w:sz w:val="24"/>
                <w:szCs w:val="24"/>
                <w:lang w:eastAsia="ru-RU"/>
              </w:rPr>
            </w:pPr>
            <w:r w:rsidRPr="004037C1">
              <w:rPr>
                <w:rFonts w:ascii="Times New Roman" w:eastAsia="Times New Roman" w:hAnsi="Times New Roman" w:cs="Times New Roman"/>
                <w:noProof/>
                <w:spacing w:val="-6"/>
                <w:sz w:val="24"/>
                <w:szCs w:val="24"/>
                <w:lang w:eastAsia="ru-RU"/>
              </w:rPr>
              <w:t>Актуальные задачи и методы преподавания профессионального модуля ПМ.03 Организация транспортно-логистической деятельности на автомобильном транспорте для студентов специальности 23.02.01 Организация перевозок и управление на транспорте (автомобильном) в условиях становления и развития транспортной системы Донецкой Народной Республики</w:t>
            </w:r>
          </w:p>
        </w:tc>
        <w:tc>
          <w:tcPr>
            <w:tcW w:w="1802" w:type="dxa"/>
          </w:tcPr>
          <w:p w:rsidR="002551CA" w:rsidRPr="004037C1" w:rsidRDefault="002551CA" w:rsidP="00F045B2">
            <w:pPr>
              <w:spacing w:line="0" w:lineRule="atLeast"/>
              <w:contextualSpacing/>
              <w:jc w:val="both"/>
              <w:rPr>
                <w:rFonts w:ascii="Times New Roman" w:eastAsia="Times New Roman" w:hAnsi="Times New Roman" w:cs="Times New Roman"/>
                <w:noProof/>
                <w:sz w:val="24"/>
                <w:szCs w:val="24"/>
                <w:lang w:eastAsia="ru-RU"/>
              </w:rPr>
            </w:pPr>
            <w:r w:rsidRPr="004037C1">
              <w:rPr>
                <w:rFonts w:ascii="Times New Roman" w:eastAsia="Times New Roman" w:hAnsi="Times New Roman" w:cs="Times New Roman"/>
                <w:noProof/>
                <w:sz w:val="24"/>
                <w:szCs w:val="24"/>
                <w:lang w:eastAsia="ru-RU"/>
              </w:rPr>
              <w:t>международ-ный</w:t>
            </w:r>
          </w:p>
        </w:tc>
        <w:tc>
          <w:tcPr>
            <w:tcW w:w="3226" w:type="dxa"/>
            <w:shd w:val="clear" w:color="auto" w:fill="FFFFFF" w:themeFill="background1"/>
          </w:tcPr>
          <w:p w:rsidR="002551CA" w:rsidRPr="004037C1" w:rsidRDefault="002551CA" w:rsidP="00F045B2">
            <w:pPr>
              <w:jc w:val="both"/>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В статье рассмотрены актуальные задачи и методы преподавания профессионального модуля ПМ.03 Организация транспортно-логистической деятельности на автомобильном транспорте для студентов специальности 23.02.01 Организация перевозок и управление на транспорте (автомобильном) в условиях становления и развития транспортной системы Донецкой Народной Республики</w:t>
            </w:r>
          </w:p>
        </w:tc>
      </w:tr>
      <w:tr w:rsidR="002551CA" w:rsidRPr="004037C1" w:rsidTr="00F045B2">
        <w:trPr>
          <w:trHeight w:val="136"/>
        </w:trPr>
        <w:tc>
          <w:tcPr>
            <w:tcW w:w="1024" w:type="dxa"/>
          </w:tcPr>
          <w:p w:rsidR="002551CA" w:rsidRPr="004037C1" w:rsidRDefault="002551CA" w:rsidP="00F045B2">
            <w:pPr>
              <w:contextualSpacing/>
              <w:jc w:val="center"/>
              <w:rPr>
                <w:rFonts w:ascii="Times New Roman" w:eastAsia="Times New Roman" w:hAnsi="Times New Roman" w:cs="Times New Roman"/>
                <w:noProof/>
                <w:sz w:val="24"/>
                <w:szCs w:val="24"/>
                <w:lang w:eastAsia="ru-RU"/>
              </w:rPr>
            </w:pPr>
            <w:r w:rsidRPr="004037C1">
              <w:rPr>
                <w:rFonts w:ascii="Times New Roman" w:eastAsia="Times New Roman" w:hAnsi="Times New Roman" w:cs="Times New Roman"/>
                <w:noProof/>
                <w:sz w:val="24"/>
                <w:szCs w:val="24"/>
                <w:lang w:eastAsia="ru-RU"/>
              </w:rPr>
              <w:lastRenderedPageBreak/>
              <w:t>1</w:t>
            </w:r>
          </w:p>
        </w:tc>
        <w:tc>
          <w:tcPr>
            <w:tcW w:w="6342" w:type="dxa"/>
          </w:tcPr>
          <w:p w:rsidR="002551CA" w:rsidRPr="004037C1" w:rsidRDefault="002551CA" w:rsidP="00F045B2">
            <w:pPr>
              <w:contextualSpacing/>
              <w:jc w:val="center"/>
              <w:rPr>
                <w:rFonts w:ascii="Times New Roman" w:eastAsia="Times New Roman" w:hAnsi="Times New Roman" w:cs="Times New Roman"/>
                <w:noProof/>
                <w:sz w:val="24"/>
                <w:szCs w:val="24"/>
                <w:lang w:eastAsia="ru-RU"/>
              </w:rPr>
            </w:pPr>
            <w:r w:rsidRPr="004037C1">
              <w:rPr>
                <w:rFonts w:ascii="Times New Roman" w:eastAsia="Times New Roman" w:hAnsi="Times New Roman" w:cs="Times New Roman"/>
                <w:noProof/>
                <w:sz w:val="24"/>
                <w:szCs w:val="24"/>
                <w:lang w:eastAsia="ru-RU"/>
              </w:rPr>
              <w:t>2</w:t>
            </w:r>
          </w:p>
        </w:tc>
        <w:tc>
          <w:tcPr>
            <w:tcW w:w="2627" w:type="dxa"/>
          </w:tcPr>
          <w:p w:rsidR="002551CA" w:rsidRPr="004037C1" w:rsidRDefault="002551CA" w:rsidP="00F045B2">
            <w:pPr>
              <w:contextualSpacing/>
              <w:jc w:val="center"/>
              <w:rPr>
                <w:rFonts w:ascii="Times New Roman" w:eastAsia="Times New Roman" w:hAnsi="Times New Roman" w:cs="Times New Roman"/>
                <w:noProof/>
                <w:sz w:val="24"/>
                <w:szCs w:val="24"/>
                <w:lang w:eastAsia="ru-RU"/>
              </w:rPr>
            </w:pPr>
            <w:r w:rsidRPr="004037C1">
              <w:rPr>
                <w:rFonts w:ascii="Times New Roman" w:eastAsia="Times New Roman" w:hAnsi="Times New Roman" w:cs="Times New Roman"/>
                <w:noProof/>
                <w:sz w:val="24"/>
                <w:szCs w:val="24"/>
                <w:lang w:eastAsia="ru-RU"/>
              </w:rPr>
              <w:t>3</w:t>
            </w:r>
          </w:p>
        </w:tc>
        <w:tc>
          <w:tcPr>
            <w:tcW w:w="1802" w:type="dxa"/>
          </w:tcPr>
          <w:p w:rsidR="002551CA" w:rsidRPr="004037C1" w:rsidRDefault="002551CA" w:rsidP="00F045B2">
            <w:pPr>
              <w:contextualSpacing/>
              <w:jc w:val="center"/>
              <w:rPr>
                <w:rFonts w:ascii="Times New Roman" w:eastAsia="Times New Roman" w:hAnsi="Times New Roman" w:cs="Times New Roman"/>
                <w:noProof/>
                <w:sz w:val="24"/>
                <w:szCs w:val="24"/>
                <w:lang w:eastAsia="ru-RU"/>
              </w:rPr>
            </w:pPr>
            <w:r w:rsidRPr="004037C1">
              <w:rPr>
                <w:rFonts w:ascii="Times New Roman" w:eastAsia="Times New Roman" w:hAnsi="Times New Roman" w:cs="Times New Roman"/>
                <w:noProof/>
                <w:sz w:val="24"/>
                <w:szCs w:val="24"/>
                <w:lang w:eastAsia="ru-RU"/>
              </w:rPr>
              <w:t>4</w:t>
            </w:r>
          </w:p>
        </w:tc>
        <w:tc>
          <w:tcPr>
            <w:tcW w:w="3226" w:type="dxa"/>
          </w:tcPr>
          <w:p w:rsidR="002551CA" w:rsidRPr="004037C1" w:rsidRDefault="002551CA" w:rsidP="00F045B2">
            <w:pPr>
              <w:jc w:val="center"/>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5</w:t>
            </w:r>
          </w:p>
        </w:tc>
      </w:tr>
      <w:tr w:rsidR="002551CA" w:rsidRPr="004037C1" w:rsidTr="00F045B2">
        <w:trPr>
          <w:trHeight w:val="136"/>
        </w:trPr>
        <w:tc>
          <w:tcPr>
            <w:tcW w:w="1024" w:type="dxa"/>
          </w:tcPr>
          <w:p w:rsidR="002551CA" w:rsidRPr="004037C1" w:rsidRDefault="002551CA" w:rsidP="00F045B2">
            <w:pPr>
              <w:spacing w:line="216" w:lineRule="auto"/>
              <w:jc w:val="both"/>
              <w:textAlignment w:val="baseline"/>
              <w:rPr>
                <w:rFonts w:ascii="Times New Roman" w:eastAsia="Times New Roman" w:hAnsi="Times New Roman" w:cs="Times New Roman"/>
                <w:bCs/>
                <w:kern w:val="24"/>
                <w:sz w:val="24"/>
                <w:szCs w:val="24"/>
                <w:lang w:eastAsia="ru-RU"/>
              </w:rPr>
            </w:pPr>
            <w:r w:rsidRPr="004037C1">
              <w:rPr>
                <w:rFonts w:ascii="Times New Roman" w:eastAsia="Times New Roman" w:hAnsi="Times New Roman" w:cs="Times New Roman"/>
                <w:bCs/>
                <w:kern w:val="24"/>
                <w:sz w:val="24"/>
                <w:szCs w:val="24"/>
                <w:lang w:eastAsia="ru-RU"/>
              </w:rPr>
              <w:t>14 апреля – 28 мая</w:t>
            </w:r>
          </w:p>
          <w:p w:rsidR="002551CA" w:rsidRPr="004037C1" w:rsidRDefault="002551CA" w:rsidP="00F045B2">
            <w:pPr>
              <w:overflowPunct w:val="0"/>
              <w:spacing w:line="216" w:lineRule="auto"/>
              <w:jc w:val="both"/>
              <w:textAlignment w:val="baseline"/>
              <w:rPr>
                <w:rFonts w:ascii="Times New Roman" w:eastAsia="Times New Roman" w:hAnsi="Times New Roman" w:cs="Times New Roman"/>
                <w:bCs/>
                <w:kern w:val="24"/>
                <w:sz w:val="24"/>
                <w:szCs w:val="24"/>
                <w:lang w:eastAsia="ru-RU"/>
              </w:rPr>
            </w:pPr>
            <w:r w:rsidRPr="004037C1">
              <w:rPr>
                <w:rFonts w:ascii="Times New Roman" w:eastAsia="Times New Roman" w:hAnsi="Times New Roman" w:cs="Times New Roman"/>
                <w:bCs/>
                <w:kern w:val="24"/>
                <w:sz w:val="24"/>
                <w:szCs w:val="24"/>
                <w:lang w:eastAsia="ru-RU"/>
              </w:rPr>
              <w:t xml:space="preserve"> 2018 года</w:t>
            </w:r>
          </w:p>
        </w:tc>
        <w:tc>
          <w:tcPr>
            <w:tcW w:w="6342" w:type="dxa"/>
          </w:tcPr>
          <w:p w:rsidR="002551CA" w:rsidRPr="004037C1" w:rsidRDefault="002551CA" w:rsidP="00F045B2">
            <w:pPr>
              <w:overflowPunct w:val="0"/>
              <w:spacing w:line="216" w:lineRule="auto"/>
              <w:jc w:val="both"/>
              <w:textAlignment w:val="baseline"/>
              <w:rPr>
                <w:rFonts w:ascii="Times New Roman" w:eastAsia="Times New Roman" w:hAnsi="Times New Roman" w:cs="Times New Roman"/>
                <w:bCs/>
                <w:kern w:val="24"/>
                <w:sz w:val="24"/>
                <w:szCs w:val="24"/>
                <w:lang w:eastAsia="ru-RU"/>
              </w:rPr>
            </w:pPr>
            <w:r w:rsidRPr="004037C1">
              <w:rPr>
                <w:rFonts w:ascii="Times New Roman" w:eastAsia="Times New Roman" w:hAnsi="Times New Roman" w:cs="Times New Roman"/>
                <w:bCs/>
                <w:kern w:val="24"/>
                <w:sz w:val="24"/>
                <w:szCs w:val="24"/>
                <w:lang w:eastAsia="ru-RU"/>
              </w:rPr>
              <w:t xml:space="preserve">Сборник материалов I международной заочной научной конференции «Форум молодых ученых: мир без границ», приуроченной к пятилетию образования «ДОНМАН» (14 апреля – 28 мая 2018 года) в 3 ч. Ч.2. Секции 4 – 6. /под ред. А.В. Павловой, В.А. Зубкова, С.Н. </w:t>
            </w:r>
            <w:proofErr w:type="spellStart"/>
            <w:r w:rsidRPr="004037C1">
              <w:rPr>
                <w:rFonts w:ascii="Times New Roman" w:eastAsia="Times New Roman" w:hAnsi="Times New Roman" w:cs="Times New Roman"/>
                <w:bCs/>
                <w:kern w:val="24"/>
                <w:sz w:val="24"/>
                <w:szCs w:val="24"/>
                <w:lang w:eastAsia="ru-RU"/>
              </w:rPr>
              <w:t>Сыромятниковой</w:t>
            </w:r>
            <w:proofErr w:type="spellEnd"/>
            <w:r w:rsidRPr="004037C1">
              <w:rPr>
                <w:rFonts w:ascii="Times New Roman" w:eastAsia="Times New Roman" w:hAnsi="Times New Roman" w:cs="Times New Roman"/>
                <w:bCs/>
                <w:kern w:val="24"/>
                <w:sz w:val="24"/>
                <w:szCs w:val="24"/>
                <w:lang w:eastAsia="ru-RU"/>
              </w:rPr>
              <w:t>. – Донецк: «ДОНМАН», 2018. – 267 с.</w:t>
            </w:r>
          </w:p>
          <w:p w:rsidR="002551CA" w:rsidRPr="004037C1" w:rsidRDefault="002112FA" w:rsidP="00F045B2">
            <w:pPr>
              <w:spacing w:line="216" w:lineRule="auto"/>
              <w:jc w:val="both"/>
              <w:rPr>
                <w:rFonts w:ascii="Times New Roman" w:eastAsia="Times New Roman" w:hAnsi="Times New Roman" w:cs="Arial"/>
                <w:color w:val="0563C1" w:themeColor="hyperlink"/>
                <w:sz w:val="24"/>
                <w:szCs w:val="24"/>
                <w:u w:val="single"/>
                <w:lang w:eastAsia="ru-RU"/>
              </w:rPr>
            </w:pPr>
            <w:hyperlink r:id="rId10" w:history="1">
              <w:r w:rsidR="002551CA" w:rsidRPr="004037C1">
                <w:rPr>
                  <w:rFonts w:ascii="Times New Roman" w:eastAsia="Times New Roman" w:hAnsi="Times New Roman" w:cs="Arial"/>
                  <w:color w:val="0563C1" w:themeColor="hyperlink"/>
                  <w:sz w:val="24"/>
                  <w:szCs w:val="24"/>
                  <w:u w:val="single"/>
                  <w:lang w:eastAsia="ru-RU"/>
                </w:rPr>
                <w:t>https://docs.google.com/viewerng/viewer?url=http://donman.donntu.org/sites/default/files/documents/chast_2.pdf</w:t>
              </w:r>
            </w:hyperlink>
          </w:p>
          <w:p w:rsidR="002551CA" w:rsidRPr="004037C1" w:rsidRDefault="002551CA" w:rsidP="00F045B2">
            <w:pPr>
              <w:spacing w:line="216" w:lineRule="auto"/>
              <w:jc w:val="both"/>
              <w:rPr>
                <w:rFonts w:ascii="Arial" w:eastAsia="Times New Roman" w:hAnsi="Arial" w:cs="Arial"/>
                <w:sz w:val="24"/>
                <w:szCs w:val="24"/>
                <w:lang w:eastAsia="ru-RU"/>
              </w:rPr>
            </w:pPr>
          </w:p>
        </w:tc>
        <w:tc>
          <w:tcPr>
            <w:tcW w:w="2627" w:type="dxa"/>
          </w:tcPr>
          <w:p w:rsidR="002551CA" w:rsidRPr="004037C1" w:rsidRDefault="002551CA" w:rsidP="00F045B2">
            <w:pPr>
              <w:spacing w:line="216" w:lineRule="auto"/>
              <w:jc w:val="both"/>
              <w:textAlignment w:val="baseline"/>
              <w:rPr>
                <w:rFonts w:ascii="Arial" w:eastAsia="Times New Roman" w:hAnsi="Arial" w:cs="Arial"/>
                <w:sz w:val="24"/>
                <w:szCs w:val="24"/>
                <w:lang w:eastAsia="ru-RU"/>
              </w:rPr>
            </w:pPr>
            <w:r w:rsidRPr="004037C1">
              <w:rPr>
                <w:rFonts w:ascii="Times New Roman" w:eastAsia="Times New Roman" w:hAnsi="Times New Roman" w:cs="Times New Roman"/>
                <w:bCs/>
                <w:kern w:val="24"/>
                <w:sz w:val="24"/>
                <w:szCs w:val="24"/>
                <w:lang w:eastAsia="ru-RU"/>
              </w:rPr>
              <w:t xml:space="preserve">Экономические факторы развития транспортной системы Донецкой Народной Республики </w:t>
            </w:r>
          </w:p>
        </w:tc>
        <w:tc>
          <w:tcPr>
            <w:tcW w:w="1802" w:type="dxa"/>
          </w:tcPr>
          <w:p w:rsidR="002551CA" w:rsidRPr="004037C1" w:rsidRDefault="002551CA" w:rsidP="00F045B2">
            <w:pPr>
              <w:spacing w:line="216" w:lineRule="auto"/>
              <w:jc w:val="both"/>
              <w:textAlignment w:val="baseline"/>
              <w:rPr>
                <w:rFonts w:ascii="Arial" w:eastAsia="Times New Roman" w:hAnsi="Arial" w:cs="Arial"/>
                <w:sz w:val="24"/>
                <w:szCs w:val="24"/>
                <w:lang w:eastAsia="ru-RU"/>
              </w:rPr>
            </w:pPr>
            <w:proofErr w:type="spellStart"/>
            <w:r w:rsidRPr="004037C1">
              <w:rPr>
                <w:rFonts w:ascii="Times New Roman" w:eastAsia="Times New Roman" w:hAnsi="Times New Roman" w:cs="Times New Roman"/>
                <w:bCs/>
                <w:kern w:val="24"/>
                <w:sz w:val="24"/>
                <w:szCs w:val="24"/>
                <w:lang w:eastAsia="ru-RU"/>
              </w:rPr>
              <w:t>международ-ный</w:t>
            </w:r>
            <w:proofErr w:type="spellEnd"/>
          </w:p>
        </w:tc>
        <w:tc>
          <w:tcPr>
            <w:tcW w:w="3226" w:type="dxa"/>
          </w:tcPr>
          <w:p w:rsidR="002551CA" w:rsidRPr="004037C1" w:rsidRDefault="002551CA" w:rsidP="00F045B2">
            <w:pPr>
              <w:spacing w:line="216" w:lineRule="auto"/>
              <w:jc w:val="both"/>
              <w:rPr>
                <w:rFonts w:ascii="Times New Roman" w:eastAsia="Times New Roman" w:hAnsi="Times New Roman" w:cs="Times New Roman"/>
                <w:sz w:val="24"/>
                <w:szCs w:val="24"/>
                <w:lang w:eastAsia="ru-RU"/>
              </w:rPr>
            </w:pPr>
            <w:r w:rsidRPr="004037C1">
              <w:rPr>
                <w:rFonts w:ascii="Times New Roman" w:eastAsia="Times New Roman" w:hAnsi="Times New Roman" w:cs="Arial"/>
                <w:sz w:val="24"/>
                <w:szCs w:val="24"/>
                <w:lang w:eastAsia="ru-RU"/>
              </w:rPr>
              <w:t>В статье проведен обзор литературных источников по вопросам рассмотрения факторов развития транспортной системы, впервые предложены экономические факторы развития транспортной системы Донецкой Народной Республики по элементам транспортной системы, таким как работники транспортной отрасли, транспортные средства и оборудование, транспортная инфраструктура, потребители транспортных услуг.</w:t>
            </w:r>
          </w:p>
        </w:tc>
      </w:tr>
      <w:tr w:rsidR="002551CA" w:rsidRPr="004037C1" w:rsidTr="00F045B2">
        <w:trPr>
          <w:trHeight w:val="136"/>
        </w:trPr>
        <w:tc>
          <w:tcPr>
            <w:tcW w:w="1024" w:type="dxa"/>
          </w:tcPr>
          <w:p w:rsidR="002551CA" w:rsidRPr="004037C1" w:rsidRDefault="002551CA" w:rsidP="00F045B2">
            <w:pPr>
              <w:spacing w:line="0" w:lineRule="atLeast"/>
              <w:contextualSpacing/>
              <w:jc w:val="center"/>
              <w:rPr>
                <w:rFonts w:ascii="Times New Roman" w:eastAsia="Times New Roman" w:hAnsi="Times New Roman" w:cs="Times New Roman"/>
                <w:noProof/>
                <w:sz w:val="24"/>
                <w:szCs w:val="24"/>
                <w:lang w:eastAsia="ru-RU"/>
              </w:rPr>
            </w:pPr>
            <w:r w:rsidRPr="004037C1">
              <w:rPr>
                <w:rFonts w:ascii="Times New Roman" w:eastAsia="Times New Roman" w:hAnsi="Times New Roman" w:cs="Times New Roman"/>
                <w:sz w:val="24"/>
                <w:szCs w:val="28"/>
                <w:lang w:eastAsia="ru-RU"/>
              </w:rPr>
              <w:t xml:space="preserve">12 </w:t>
            </w:r>
            <w:proofErr w:type="spellStart"/>
            <w:r w:rsidRPr="004037C1">
              <w:rPr>
                <w:rFonts w:ascii="Times New Roman" w:eastAsia="Times New Roman" w:hAnsi="Times New Roman" w:cs="Times New Roman"/>
                <w:sz w:val="24"/>
                <w:szCs w:val="28"/>
                <w:lang w:eastAsia="ru-RU"/>
              </w:rPr>
              <w:t>сентяб-ря</w:t>
            </w:r>
            <w:proofErr w:type="spellEnd"/>
            <w:r w:rsidRPr="004037C1">
              <w:rPr>
                <w:rFonts w:ascii="Times New Roman" w:eastAsia="Times New Roman" w:hAnsi="Times New Roman" w:cs="Times New Roman"/>
                <w:sz w:val="24"/>
                <w:szCs w:val="28"/>
                <w:lang w:eastAsia="ru-RU"/>
              </w:rPr>
              <w:t xml:space="preserve"> – 02 октября 2018 г.</w:t>
            </w:r>
          </w:p>
        </w:tc>
        <w:tc>
          <w:tcPr>
            <w:tcW w:w="6342" w:type="dxa"/>
          </w:tcPr>
          <w:p w:rsidR="002551CA" w:rsidRPr="004037C1" w:rsidRDefault="002551CA" w:rsidP="00F045B2">
            <w:pPr>
              <w:jc w:val="both"/>
              <w:rPr>
                <w:rFonts w:ascii="Times New Roman" w:eastAsia="Times New Roman" w:hAnsi="Times New Roman" w:cs="Times New Roman"/>
                <w:sz w:val="24"/>
                <w:szCs w:val="28"/>
                <w:lang w:eastAsia="ru-RU"/>
              </w:rPr>
            </w:pPr>
            <w:r w:rsidRPr="004037C1">
              <w:rPr>
                <w:rFonts w:ascii="Times New Roman" w:eastAsia="Times New Roman" w:hAnsi="Times New Roman" w:cs="Times New Roman"/>
                <w:sz w:val="24"/>
                <w:szCs w:val="28"/>
                <w:lang w:eastAsia="ru-RU"/>
              </w:rPr>
              <w:t>Актуальные вопросы подготовки специалистов для ведущих отраслей экономики республики в условиях модернизации среднего профессионального образования [Текст]: материалы III-</w:t>
            </w:r>
            <w:proofErr w:type="spellStart"/>
            <w:r w:rsidRPr="004037C1">
              <w:rPr>
                <w:rFonts w:ascii="Times New Roman" w:eastAsia="Times New Roman" w:hAnsi="Times New Roman" w:cs="Times New Roman"/>
                <w:sz w:val="24"/>
                <w:szCs w:val="28"/>
                <w:lang w:eastAsia="ru-RU"/>
              </w:rPr>
              <w:t>го</w:t>
            </w:r>
            <w:proofErr w:type="spellEnd"/>
            <w:r w:rsidRPr="004037C1">
              <w:rPr>
                <w:rFonts w:ascii="Times New Roman" w:eastAsia="Times New Roman" w:hAnsi="Times New Roman" w:cs="Times New Roman"/>
                <w:sz w:val="24"/>
                <w:szCs w:val="28"/>
                <w:lang w:eastAsia="ru-RU"/>
              </w:rPr>
              <w:t xml:space="preserve"> Республиканского профессионального педагогического Форума работников среднего профессионального образования (Донецк, 12 сентября – 02 октября 2018 г.). –Т. 3: Внедрение инновационных педагогических технологий и современных технологий производства в систему подготовки будущих специалистов автомобильной отрасли и сельского хозяйства</w:t>
            </w:r>
          </w:p>
          <w:p w:rsidR="002551CA" w:rsidRPr="004037C1" w:rsidRDefault="002551CA" w:rsidP="00F045B2">
            <w:pPr>
              <w:spacing w:line="0" w:lineRule="atLeast"/>
              <w:contextualSpacing/>
              <w:jc w:val="both"/>
              <w:rPr>
                <w:rFonts w:ascii="Times New Roman" w:eastAsia="Times New Roman" w:hAnsi="Times New Roman" w:cs="Times New Roman"/>
                <w:sz w:val="24"/>
                <w:szCs w:val="28"/>
                <w:lang w:eastAsia="ru-RU"/>
              </w:rPr>
            </w:pPr>
            <w:r w:rsidRPr="004037C1">
              <w:rPr>
                <w:rFonts w:ascii="Times New Roman" w:eastAsia="Times New Roman" w:hAnsi="Times New Roman" w:cs="Times New Roman"/>
                <w:sz w:val="24"/>
                <w:szCs w:val="28"/>
                <w:lang w:eastAsia="ru-RU"/>
              </w:rPr>
              <w:t>в 2018-2019 году / под общ. ред. Д.В. Алфимова. – Донецк: ГО ДПО ИРПО, 2018. – 169 с.</w:t>
            </w:r>
          </w:p>
          <w:p w:rsidR="002551CA" w:rsidRPr="004037C1" w:rsidRDefault="002112FA" w:rsidP="00F045B2">
            <w:pPr>
              <w:spacing w:line="0" w:lineRule="atLeast"/>
              <w:contextualSpacing/>
              <w:jc w:val="both"/>
              <w:rPr>
                <w:rFonts w:ascii="Times New Roman" w:eastAsia="Times New Roman" w:hAnsi="Times New Roman" w:cs="Times New Roman"/>
                <w:color w:val="0563C1" w:themeColor="hyperlink"/>
                <w:sz w:val="24"/>
                <w:szCs w:val="28"/>
                <w:u w:val="single"/>
                <w:lang w:eastAsia="ru-RU"/>
              </w:rPr>
            </w:pPr>
            <w:hyperlink r:id="rId11" w:history="1">
              <w:r w:rsidR="002551CA" w:rsidRPr="004037C1">
                <w:rPr>
                  <w:rFonts w:ascii="Times New Roman" w:eastAsia="Times New Roman" w:hAnsi="Times New Roman" w:cs="Times New Roman"/>
                  <w:color w:val="0563C1" w:themeColor="hyperlink"/>
                  <w:sz w:val="24"/>
                  <w:szCs w:val="28"/>
                  <w:u w:val="single"/>
                  <w:lang w:eastAsia="ru-RU"/>
                </w:rPr>
                <w:t>http://donripo.com/images/forum/2018/t3.pdf</w:t>
              </w:r>
            </w:hyperlink>
          </w:p>
          <w:p w:rsidR="002551CA" w:rsidRPr="004037C1" w:rsidRDefault="002551CA" w:rsidP="00F045B2">
            <w:pPr>
              <w:spacing w:line="0" w:lineRule="atLeast"/>
              <w:contextualSpacing/>
              <w:jc w:val="both"/>
              <w:rPr>
                <w:rFonts w:ascii="Times New Roman" w:eastAsia="Times New Roman" w:hAnsi="Times New Roman" w:cs="Times New Roman"/>
                <w:spacing w:val="-6"/>
                <w:sz w:val="24"/>
                <w:szCs w:val="28"/>
                <w:lang w:eastAsia="ru-RU"/>
              </w:rPr>
            </w:pPr>
          </w:p>
        </w:tc>
        <w:tc>
          <w:tcPr>
            <w:tcW w:w="2627" w:type="dxa"/>
          </w:tcPr>
          <w:p w:rsidR="002551CA" w:rsidRPr="004037C1" w:rsidRDefault="002551CA" w:rsidP="00F045B2">
            <w:pPr>
              <w:spacing w:line="0" w:lineRule="atLeast"/>
              <w:contextualSpacing/>
              <w:jc w:val="both"/>
              <w:rPr>
                <w:rFonts w:ascii="Times New Roman" w:eastAsia="Times New Roman" w:hAnsi="Times New Roman" w:cs="Times New Roman"/>
                <w:noProof/>
                <w:sz w:val="24"/>
                <w:szCs w:val="24"/>
                <w:lang w:eastAsia="ru-RU"/>
              </w:rPr>
            </w:pPr>
            <w:r w:rsidRPr="004037C1">
              <w:rPr>
                <w:rFonts w:ascii="Times New Roman" w:eastAsia="Times New Roman" w:hAnsi="Times New Roman" w:cs="Times New Roman"/>
                <w:noProof/>
                <w:sz w:val="24"/>
                <w:szCs w:val="24"/>
                <w:lang w:eastAsia="ru-RU"/>
              </w:rPr>
              <w:t>Применение инновационных педагогических технологий при реализации образовательной программы 23.02.01 Организация перевозок и управление на транспорте (автомобильном)</w:t>
            </w:r>
          </w:p>
          <w:p w:rsidR="002551CA" w:rsidRPr="004037C1" w:rsidRDefault="002551CA" w:rsidP="00F045B2">
            <w:pPr>
              <w:spacing w:line="0" w:lineRule="atLeast"/>
              <w:contextualSpacing/>
              <w:jc w:val="both"/>
              <w:rPr>
                <w:rFonts w:ascii="Times New Roman" w:eastAsia="Times New Roman" w:hAnsi="Times New Roman" w:cs="Times New Roman"/>
                <w:noProof/>
                <w:sz w:val="24"/>
                <w:szCs w:val="24"/>
                <w:lang w:eastAsia="ru-RU"/>
              </w:rPr>
            </w:pPr>
          </w:p>
        </w:tc>
        <w:tc>
          <w:tcPr>
            <w:tcW w:w="1802" w:type="dxa"/>
          </w:tcPr>
          <w:p w:rsidR="002551CA" w:rsidRPr="004037C1" w:rsidRDefault="002551CA" w:rsidP="00F045B2">
            <w:pPr>
              <w:spacing w:line="0" w:lineRule="atLeast"/>
              <w:contextualSpacing/>
              <w:jc w:val="both"/>
              <w:rPr>
                <w:rFonts w:ascii="Times New Roman" w:eastAsia="Times New Roman" w:hAnsi="Times New Roman" w:cs="Times New Roman"/>
                <w:noProof/>
                <w:sz w:val="24"/>
                <w:szCs w:val="24"/>
                <w:lang w:eastAsia="ru-RU"/>
              </w:rPr>
            </w:pPr>
            <w:r w:rsidRPr="004037C1">
              <w:rPr>
                <w:rFonts w:ascii="Times New Roman" w:eastAsia="Times New Roman" w:hAnsi="Times New Roman" w:cs="Times New Roman"/>
                <w:noProof/>
                <w:sz w:val="24"/>
                <w:szCs w:val="24"/>
                <w:lang w:eastAsia="ru-RU"/>
              </w:rPr>
              <w:t>республикан-ский</w:t>
            </w:r>
          </w:p>
        </w:tc>
        <w:tc>
          <w:tcPr>
            <w:tcW w:w="3226" w:type="dxa"/>
          </w:tcPr>
          <w:p w:rsidR="002551CA" w:rsidRPr="004037C1" w:rsidRDefault="002551CA" w:rsidP="00F045B2">
            <w:pPr>
              <w:jc w:val="both"/>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В статье рассмотрено применение инновационных педагогических технологий при реализации образовательной программы 23.02.01 Организация перевозок и управление на транспорте (автомобильном), в частности информационно-коммуникационных технологий, интерактивных технологий и технологий проектного обучения.</w:t>
            </w:r>
          </w:p>
          <w:p w:rsidR="002551CA" w:rsidRPr="004037C1" w:rsidRDefault="002551CA" w:rsidP="00F045B2">
            <w:pPr>
              <w:jc w:val="center"/>
              <w:rPr>
                <w:rFonts w:ascii="Times New Roman" w:eastAsia="Times New Roman" w:hAnsi="Times New Roman" w:cs="Times New Roman"/>
                <w:sz w:val="24"/>
                <w:szCs w:val="24"/>
                <w:lang w:eastAsia="ru-RU"/>
              </w:rPr>
            </w:pPr>
          </w:p>
        </w:tc>
      </w:tr>
      <w:tr w:rsidR="002551CA" w:rsidRPr="004037C1" w:rsidTr="00F045B2">
        <w:trPr>
          <w:trHeight w:val="136"/>
        </w:trPr>
        <w:tc>
          <w:tcPr>
            <w:tcW w:w="1024" w:type="dxa"/>
          </w:tcPr>
          <w:p w:rsidR="002551CA" w:rsidRPr="004037C1" w:rsidRDefault="002551CA" w:rsidP="00F045B2">
            <w:pPr>
              <w:contextualSpacing/>
              <w:jc w:val="center"/>
              <w:rPr>
                <w:rFonts w:ascii="Times New Roman" w:eastAsia="Times New Roman" w:hAnsi="Times New Roman" w:cs="Arial"/>
                <w:noProof/>
                <w:sz w:val="24"/>
                <w:szCs w:val="24"/>
                <w:lang w:eastAsia="ru-RU"/>
              </w:rPr>
            </w:pPr>
            <w:r w:rsidRPr="004037C1">
              <w:rPr>
                <w:rFonts w:ascii="Times New Roman" w:eastAsia="Times New Roman" w:hAnsi="Times New Roman" w:cs="Arial"/>
                <w:noProof/>
                <w:sz w:val="24"/>
                <w:szCs w:val="24"/>
                <w:lang w:eastAsia="ru-RU"/>
              </w:rPr>
              <w:lastRenderedPageBreak/>
              <w:t>1</w:t>
            </w:r>
          </w:p>
        </w:tc>
        <w:tc>
          <w:tcPr>
            <w:tcW w:w="6342" w:type="dxa"/>
          </w:tcPr>
          <w:p w:rsidR="002551CA" w:rsidRPr="004037C1" w:rsidRDefault="002551CA" w:rsidP="00F045B2">
            <w:pPr>
              <w:contextualSpacing/>
              <w:jc w:val="center"/>
              <w:rPr>
                <w:rFonts w:ascii="Times New Roman" w:eastAsia="Times New Roman" w:hAnsi="Times New Roman" w:cs="Arial"/>
                <w:noProof/>
                <w:sz w:val="24"/>
                <w:szCs w:val="24"/>
                <w:lang w:eastAsia="ru-RU"/>
              </w:rPr>
            </w:pPr>
            <w:r w:rsidRPr="004037C1">
              <w:rPr>
                <w:rFonts w:ascii="Times New Roman" w:eastAsia="Times New Roman" w:hAnsi="Times New Roman" w:cs="Arial"/>
                <w:noProof/>
                <w:sz w:val="24"/>
                <w:szCs w:val="24"/>
                <w:lang w:eastAsia="ru-RU"/>
              </w:rPr>
              <w:t>2</w:t>
            </w:r>
          </w:p>
        </w:tc>
        <w:tc>
          <w:tcPr>
            <w:tcW w:w="2627" w:type="dxa"/>
          </w:tcPr>
          <w:p w:rsidR="002551CA" w:rsidRPr="004037C1" w:rsidRDefault="002551CA" w:rsidP="00F045B2">
            <w:pPr>
              <w:contextualSpacing/>
              <w:jc w:val="center"/>
              <w:rPr>
                <w:rFonts w:ascii="Times New Roman" w:eastAsia="Times New Roman" w:hAnsi="Times New Roman" w:cs="Arial"/>
                <w:noProof/>
                <w:sz w:val="24"/>
                <w:szCs w:val="24"/>
                <w:lang w:eastAsia="ru-RU"/>
              </w:rPr>
            </w:pPr>
            <w:r w:rsidRPr="004037C1">
              <w:rPr>
                <w:rFonts w:ascii="Times New Roman" w:eastAsia="Times New Roman" w:hAnsi="Times New Roman" w:cs="Arial"/>
                <w:noProof/>
                <w:sz w:val="24"/>
                <w:szCs w:val="24"/>
                <w:lang w:eastAsia="ru-RU"/>
              </w:rPr>
              <w:t>3</w:t>
            </w:r>
          </w:p>
        </w:tc>
        <w:tc>
          <w:tcPr>
            <w:tcW w:w="1802" w:type="dxa"/>
          </w:tcPr>
          <w:p w:rsidR="002551CA" w:rsidRPr="004037C1" w:rsidRDefault="002551CA" w:rsidP="00F045B2">
            <w:pPr>
              <w:contextualSpacing/>
              <w:jc w:val="center"/>
              <w:rPr>
                <w:rFonts w:ascii="Times New Roman" w:eastAsia="Times New Roman" w:hAnsi="Times New Roman" w:cs="Arial"/>
                <w:noProof/>
                <w:sz w:val="24"/>
                <w:szCs w:val="24"/>
                <w:lang w:eastAsia="ru-RU"/>
              </w:rPr>
            </w:pPr>
            <w:r w:rsidRPr="004037C1">
              <w:rPr>
                <w:rFonts w:ascii="Times New Roman" w:eastAsia="Times New Roman" w:hAnsi="Times New Roman" w:cs="Arial"/>
                <w:noProof/>
                <w:sz w:val="24"/>
                <w:szCs w:val="24"/>
                <w:lang w:eastAsia="ru-RU"/>
              </w:rPr>
              <w:t>4</w:t>
            </w:r>
          </w:p>
        </w:tc>
        <w:tc>
          <w:tcPr>
            <w:tcW w:w="3226" w:type="dxa"/>
          </w:tcPr>
          <w:p w:rsidR="002551CA" w:rsidRPr="004037C1" w:rsidRDefault="002551CA" w:rsidP="00F045B2">
            <w:pPr>
              <w:jc w:val="center"/>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5</w:t>
            </w:r>
          </w:p>
        </w:tc>
      </w:tr>
      <w:tr w:rsidR="002551CA" w:rsidRPr="004037C1" w:rsidTr="00F045B2">
        <w:trPr>
          <w:trHeight w:val="136"/>
        </w:trPr>
        <w:tc>
          <w:tcPr>
            <w:tcW w:w="1024" w:type="dxa"/>
          </w:tcPr>
          <w:p w:rsidR="002551CA" w:rsidRPr="004037C1" w:rsidRDefault="002551CA" w:rsidP="00F045B2">
            <w:pPr>
              <w:spacing w:line="216" w:lineRule="auto"/>
              <w:jc w:val="center"/>
              <w:textAlignment w:val="baseline"/>
              <w:rPr>
                <w:rFonts w:ascii="Times New Roman" w:eastAsia="Times New Roman" w:hAnsi="Times New Roman" w:cs="Times New Roman"/>
                <w:bCs/>
                <w:spacing w:val="-6"/>
                <w:kern w:val="24"/>
                <w:sz w:val="24"/>
                <w:szCs w:val="28"/>
                <w:lang w:eastAsia="ru-RU"/>
              </w:rPr>
            </w:pPr>
            <w:r w:rsidRPr="004037C1">
              <w:rPr>
                <w:rFonts w:ascii="Times New Roman" w:eastAsia="Times New Roman" w:hAnsi="Times New Roman" w:cs="Times New Roman"/>
                <w:bCs/>
                <w:spacing w:val="-6"/>
                <w:kern w:val="24"/>
                <w:sz w:val="24"/>
                <w:szCs w:val="28"/>
                <w:lang w:eastAsia="ru-RU"/>
              </w:rPr>
              <w:t xml:space="preserve">26 июля – </w:t>
            </w:r>
          </w:p>
          <w:p w:rsidR="002551CA" w:rsidRPr="004037C1" w:rsidRDefault="002551CA" w:rsidP="00F045B2">
            <w:pPr>
              <w:spacing w:line="216" w:lineRule="auto"/>
              <w:jc w:val="center"/>
              <w:textAlignment w:val="baseline"/>
              <w:rPr>
                <w:rFonts w:ascii="Arial" w:eastAsia="Times New Roman" w:hAnsi="Arial" w:cs="Arial"/>
                <w:spacing w:val="-6"/>
                <w:sz w:val="24"/>
                <w:szCs w:val="36"/>
                <w:lang w:eastAsia="ru-RU"/>
              </w:rPr>
            </w:pPr>
            <w:r w:rsidRPr="004037C1">
              <w:rPr>
                <w:rFonts w:ascii="Times New Roman" w:eastAsia="Times New Roman" w:hAnsi="Times New Roman" w:cs="Times New Roman"/>
                <w:bCs/>
                <w:spacing w:val="-6"/>
                <w:kern w:val="24"/>
                <w:sz w:val="24"/>
                <w:szCs w:val="28"/>
                <w:lang w:eastAsia="ru-RU"/>
              </w:rPr>
              <w:t>10 ноября 2018 года</w:t>
            </w:r>
          </w:p>
        </w:tc>
        <w:tc>
          <w:tcPr>
            <w:tcW w:w="6342" w:type="dxa"/>
          </w:tcPr>
          <w:p w:rsidR="002551CA" w:rsidRPr="004037C1" w:rsidRDefault="002551CA" w:rsidP="00F045B2">
            <w:pPr>
              <w:overflowPunct w:val="0"/>
              <w:spacing w:line="216" w:lineRule="auto"/>
              <w:jc w:val="both"/>
              <w:textAlignment w:val="baseline"/>
              <w:rPr>
                <w:rFonts w:ascii="Times New Roman" w:eastAsia="Times New Roman" w:hAnsi="Times New Roman" w:cs="Times New Roman"/>
                <w:bCs/>
                <w:spacing w:val="-6"/>
                <w:kern w:val="24"/>
                <w:sz w:val="24"/>
                <w:szCs w:val="28"/>
                <w:lang w:eastAsia="ru-RU"/>
              </w:rPr>
            </w:pPr>
            <w:r w:rsidRPr="004037C1">
              <w:rPr>
                <w:rFonts w:ascii="Times New Roman" w:eastAsia="Times New Roman" w:hAnsi="Times New Roman" w:cs="Times New Roman"/>
                <w:bCs/>
                <w:spacing w:val="-6"/>
                <w:kern w:val="24"/>
                <w:sz w:val="24"/>
                <w:szCs w:val="28"/>
                <w:lang w:eastAsia="ru-RU"/>
              </w:rPr>
              <w:t xml:space="preserve">Сборник материалов II международной заочной научной конференции «Форум молодых ученых: мир без границ», приуроченной к </w:t>
            </w:r>
            <w:proofErr w:type="spellStart"/>
            <w:r w:rsidRPr="004037C1">
              <w:rPr>
                <w:rFonts w:ascii="Times New Roman" w:eastAsia="Times New Roman" w:hAnsi="Times New Roman" w:cs="Times New Roman"/>
                <w:bCs/>
                <w:spacing w:val="-6"/>
                <w:kern w:val="24"/>
                <w:sz w:val="24"/>
                <w:szCs w:val="28"/>
                <w:lang w:eastAsia="ru-RU"/>
              </w:rPr>
              <w:t>семидесятипятилетию</w:t>
            </w:r>
            <w:proofErr w:type="spellEnd"/>
            <w:r w:rsidRPr="004037C1">
              <w:rPr>
                <w:rFonts w:ascii="Times New Roman" w:eastAsia="Times New Roman" w:hAnsi="Times New Roman" w:cs="Times New Roman"/>
                <w:bCs/>
                <w:spacing w:val="-6"/>
                <w:kern w:val="24"/>
                <w:sz w:val="24"/>
                <w:szCs w:val="28"/>
                <w:lang w:eastAsia="ru-RU"/>
              </w:rPr>
              <w:t xml:space="preserve"> освобождению Донбасса от немецко-фашистских захватчиков. (26 июля – 10 ноября 2018 года) в 5 ч. Ч.2. Секция 4. – Донецк: «ДОНМАН», 2018. – 244 с. </w:t>
            </w:r>
          </w:p>
          <w:p w:rsidR="002551CA" w:rsidRPr="004037C1" w:rsidRDefault="002112FA" w:rsidP="00F045B2">
            <w:pPr>
              <w:overflowPunct w:val="0"/>
              <w:spacing w:line="216" w:lineRule="auto"/>
              <w:jc w:val="both"/>
              <w:textAlignment w:val="baseline"/>
              <w:rPr>
                <w:rFonts w:ascii="Arial" w:eastAsia="Times New Roman" w:hAnsi="Arial" w:cs="Arial"/>
                <w:spacing w:val="-6"/>
                <w:sz w:val="24"/>
                <w:szCs w:val="36"/>
                <w:lang w:eastAsia="ru-RU"/>
              </w:rPr>
            </w:pPr>
            <w:hyperlink r:id="rId12" w:history="1">
              <w:r w:rsidR="002551CA" w:rsidRPr="004037C1">
                <w:rPr>
                  <w:rFonts w:ascii="Times New Roman" w:eastAsia="Times New Roman" w:hAnsi="Times New Roman" w:cs="Times New Roman"/>
                  <w:bCs/>
                  <w:color w:val="0563C1" w:themeColor="hyperlink"/>
                  <w:spacing w:val="-6"/>
                  <w:kern w:val="24"/>
                  <w:sz w:val="24"/>
                  <w:szCs w:val="28"/>
                  <w:u w:val="single"/>
                  <w:lang w:eastAsia="ru-RU"/>
                </w:rPr>
                <w:t>https://docs.google.com/viewerng/viewer?url=http://donman.donntu.org/sites/default/files/documents/chast_2_0.pdf</w:t>
              </w:r>
            </w:hyperlink>
          </w:p>
        </w:tc>
        <w:tc>
          <w:tcPr>
            <w:tcW w:w="2627" w:type="dxa"/>
          </w:tcPr>
          <w:p w:rsidR="002551CA" w:rsidRPr="004037C1" w:rsidRDefault="002551CA" w:rsidP="00F045B2">
            <w:pPr>
              <w:spacing w:line="216" w:lineRule="auto"/>
              <w:jc w:val="both"/>
              <w:textAlignment w:val="baseline"/>
              <w:rPr>
                <w:rFonts w:ascii="Arial" w:eastAsia="Times New Roman" w:hAnsi="Arial" w:cs="Arial"/>
                <w:spacing w:val="-6"/>
                <w:sz w:val="24"/>
                <w:szCs w:val="36"/>
                <w:lang w:eastAsia="ru-RU"/>
              </w:rPr>
            </w:pPr>
            <w:r w:rsidRPr="004037C1">
              <w:rPr>
                <w:rFonts w:ascii="Times New Roman" w:eastAsia="Times New Roman" w:hAnsi="Times New Roman" w:cs="Times New Roman"/>
                <w:bCs/>
                <w:spacing w:val="-6"/>
                <w:kern w:val="24"/>
                <w:sz w:val="24"/>
                <w:szCs w:val="28"/>
                <w:lang w:eastAsia="ru-RU"/>
              </w:rPr>
              <w:t>Системный подход к оцениванию транспортной системы как фактора социально-экономического развития Донецкой Народной Республики</w:t>
            </w:r>
          </w:p>
        </w:tc>
        <w:tc>
          <w:tcPr>
            <w:tcW w:w="1802" w:type="dxa"/>
          </w:tcPr>
          <w:p w:rsidR="002551CA" w:rsidRPr="004037C1" w:rsidRDefault="002551CA" w:rsidP="00F045B2">
            <w:pPr>
              <w:spacing w:line="216" w:lineRule="auto"/>
              <w:jc w:val="both"/>
              <w:textAlignment w:val="baseline"/>
              <w:rPr>
                <w:rFonts w:ascii="Arial" w:eastAsia="Times New Roman" w:hAnsi="Arial" w:cs="Arial"/>
                <w:spacing w:val="-6"/>
                <w:sz w:val="24"/>
                <w:szCs w:val="36"/>
                <w:lang w:eastAsia="ru-RU"/>
              </w:rPr>
            </w:pPr>
            <w:proofErr w:type="spellStart"/>
            <w:r w:rsidRPr="004037C1">
              <w:rPr>
                <w:rFonts w:ascii="Times New Roman" w:eastAsia="Times New Roman" w:hAnsi="Times New Roman" w:cs="Times New Roman"/>
                <w:bCs/>
                <w:spacing w:val="-6"/>
                <w:kern w:val="24"/>
                <w:sz w:val="24"/>
                <w:szCs w:val="28"/>
                <w:lang w:eastAsia="ru-RU"/>
              </w:rPr>
              <w:t>международ-ный</w:t>
            </w:r>
            <w:proofErr w:type="spellEnd"/>
          </w:p>
        </w:tc>
        <w:tc>
          <w:tcPr>
            <w:tcW w:w="3226" w:type="dxa"/>
          </w:tcPr>
          <w:p w:rsidR="002551CA" w:rsidRPr="004037C1" w:rsidRDefault="002551CA" w:rsidP="00F045B2">
            <w:pPr>
              <w:spacing w:line="216" w:lineRule="auto"/>
              <w:jc w:val="both"/>
              <w:rPr>
                <w:rFonts w:ascii="Times New Roman" w:eastAsia="Times New Roman" w:hAnsi="Times New Roman" w:cs="Times New Roman"/>
                <w:sz w:val="24"/>
                <w:szCs w:val="24"/>
                <w:lang w:eastAsia="ru-RU"/>
              </w:rPr>
            </w:pPr>
            <w:r w:rsidRPr="004037C1">
              <w:rPr>
                <w:rFonts w:ascii="Times New Roman" w:eastAsia="Times New Roman" w:hAnsi="Times New Roman" w:cs="Arial"/>
                <w:sz w:val="24"/>
                <w:szCs w:val="24"/>
                <w:lang w:eastAsia="ru-RU"/>
              </w:rPr>
              <w:t>В статье проведен обзор литературных источников по вопросам рассмотрения системного подхода применительно к транспорту, впервые применен системный подход к оцениванию транспортной системы Донецкой Народной Республики и предложена ее графическая модель</w:t>
            </w:r>
          </w:p>
        </w:tc>
      </w:tr>
      <w:tr w:rsidR="002551CA" w:rsidRPr="004037C1" w:rsidTr="00F045B2">
        <w:trPr>
          <w:trHeight w:val="136"/>
        </w:trPr>
        <w:tc>
          <w:tcPr>
            <w:tcW w:w="1024" w:type="dxa"/>
          </w:tcPr>
          <w:p w:rsidR="002551CA" w:rsidRPr="004037C1" w:rsidRDefault="002551CA" w:rsidP="00F045B2">
            <w:pPr>
              <w:spacing w:line="228" w:lineRule="auto"/>
              <w:jc w:val="center"/>
              <w:textAlignment w:val="baseline"/>
              <w:rPr>
                <w:rFonts w:ascii="Times New Roman" w:eastAsia="Times New Roman" w:hAnsi="Times New Roman" w:cs="Times New Roman"/>
                <w:bCs/>
                <w:spacing w:val="-6"/>
                <w:kern w:val="24"/>
                <w:sz w:val="24"/>
                <w:szCs w:val="28"/>
                <w:lang w:eastAsia="ru-RU"/>
              </w:rPr>
            </w:pPr>
            <w:r w:rsidRPr="004037C1">
              <w:rPr>
                <w:rFonts w:ascii="Times New Roman" w:eastAsia="Times New Roman" w:hAnsi="Times New Roman" w:cs="Times New Roman"/>
                <w:bCs/>
                <w:spacing w:val="-6"/>
                <w:kern w:val="24"/>
                <w:sz w:val="24"/>
                <w:szCs w:val="24"/>
                <w:lang w:eastAsia="ru-RU"/>
              </w:rPr>
              <w:t>27 февраля 2019 года</w:t>
            </w:r>
          </w:p>
        </w:tc>
        <w:tc>
          <w:tcPr>
            <w:tcW w:w="6342" w:type="dxa"/>
          </w:tcPr>
          <w:p w:rsidR="002551CA" w:rsidRPr="004037C1" w:rsidRDefault="002551CA" w:rsidP="00F045B2">
            <w:pPr>
              <w:overflowPunct w:val="0"/>
              <w:spacing w:line="228" w:lineRule="auto"/>
              <w:jc w:val="both"/>
              <w:textAlignment w:val="baseline"/>
              <w:rPr>
                <w:rFonts w:ascii="Times New Roman" w:eastAsia="Times New Roman" w:hAnsi="Times New Roman" w:cs="Times New Roman"/>
                <w:bCs/>
                <w:spacing w:val="-6"/>
                <w:kern w:val="24"/>
                <w:sz w:val="24"/>
                <w:szCs w:val="24"/>
                <w:lang w:eastAsia="ru-RU"/>
              </w:rPr>
            </w:pPr>
            <w:r w:rsidRPr="004037C1">
              <w:rPr>
                <w:rFonts w:ascii="Times New Roman" w:eastAsia="Times New Roman" w:hAnsi="Times New Roman" w:cs="Times New Roman"/>
                <w:bCs/>
                <w:spacing w:val="-6"/>
                <w:kern w:val="24"/>
                <w:sz w:val="24"/>
                <w:szCs w:val="24"/>
                <w:lang w:eastAsia="ru-RU"/>
              </w:rPr>
              <w:t>Среднее профессиональное образование в современных условиях: теория и практика: Сборник материалов научно-практической конференции (27 февраля 2019 года). - Горловка: ГПОУ «ГАТТ» ГОУВПО «ДонНТУ», 2019. - 105 с.</w:t>
            </w:r>
          </w:p>
          <w:p w:rsidR="002551CA" w:rsidRPr="004037C1" w:rsidRDefault="002112FA" w:rsidP="00F045B2">
            <w:pPr>
              <w:overflowPunct w:val="0"/>
              <w:spacing w:line="228" w:lineRule="auto"/>
              <w:jc w:val="both"/>
              <w:textAlignment w:val="baseline"/>
              <w:rPr>
                <w:rFonts w:ascii="Times New Roman" w:eastAsia="Times New Roman" w:hAnsi="Times New Roman" w:cs="Times New Roman"/>
                <w:spacing w:val="-6"/>
                <w:sz w:val="24"/>
                <w:szCs w:val="24"/>
                <w:lang w:eastAsia="ru-RU"/>
              </w:rPr>
            </w:pPr>
            <w:hyperlink r:id="rId13" w:history="1">
              <w:r w:rsidR="002551CA" w:rsidRPr="004037C1">
                <w:rPr>
                  <w:rFonts w:ascii="Times New Roman" w:eastAsia="Times New Roman" w:hAnsi="Times New Roman" w:cs="Times New Roman"/>
                  <w:color w:val="0563C1" w:themeColor="hyperlink"/>
                  <w:spacing w:val="-6"/>
                  <w:sz w:val="24"/>
                  <w:szCs w:val="24"/>
                  <w:u w:val="single"/>
                  <w:lang w:eastAsia="ru-RU"/>
                </w:rPr>
                <w:t>http://gadt.donntu.org/index.files/page003.htm</w:t>
              </w:r>
            </w:hyperlink>
          </w:p>
          <w:p w:rsidR="002551CA" w:rsidRPr="004037C1" w:rsidRDefault="002551CA" w:rsidP="00F045B2">
            <w:pPr>
              <w:overflowPunct w:val="0"/>
              <w:spacing w:line="228" w:lineRule="auto"/>
              <w:jc w:val="both"/>
              <w:textAlignment w:val="baseline"/>
              <w:rPr>
                <w:rFonts w:ascii="Arial" w:eastAsia="Times New Roman" w:hAnsi="Arial" w:cs="Arial"/>
                <w:spacing w:val="-6"/>
                <w:sz w:val="24"/>
                <w:szCs w:val="24"/>
                <w:lang w:eastAsia="ru-RU"/>
              </w:rPr>
            </w:pPr>
          </w:p>
        </w:tc>
        <w:tc>
          <w:tcPr>
            <w:tcW w:w="2627" w:type="dxa"/>
          </w:tcPr>
          <w:p w:rsidR="002551CA" w:rsidRPr="004037C1" w:rsidRDefault="002551CA" w:rsidP="00F045B2">
            <w:pPr>
              <w:spacing w:line="228" w:lineRule="auto"/>
              <w:jc w:val="both"/>
              <w:textAlignment w:val="baseline"/>
              <w:rPr>
                <w:rFonts w:ascii="Times New Roman" w:eastAsia="Times New Roman" w:hAnsi="Times New Roman" w:cs="Times New Roman"/>
                <w:bCs/>
                <w:spacing w:val="-6"/>
                <w:kern w:val="24"/>
                <w:sz w:val="24"/>
                <w:szCs w:val="24"/>
                <w:lang w:eastAsia="ru-RU"/>
              </w:rPr>
            </w:pPr>
            <w:r w:rsidRPr="004037C1">
              <w:rPr>
                <w:rFonts w:ascii="Times New Roman" w:eastAsia="Times New Roman" w:hAnsi="Times New Roman" w:cs="Times New Roman"/>
                <w:bCs/>
                <w:spacing w:val="-6"/>
                <w:kern w:val="24"/>
                <w:sz w:val="24"/>
                <w:szCs w:val="24"/>
                <w:lang w:eastAsia="ru-RU"/>
              </w:rPr>
              <w:t>Методический подход к формированию учебно-методических комплексов учебных дисциплин и профессиональных модулей образовательных программ в ГПОУ «Горловский автотранспортный техникум» ГОУВПО «Донецкий национальный технический университет»</w:t>
            </w:r>
          </w:p>
          <w:p w:rsidR="002551CA" w:rsidRPr="004037C1" w:rsidRDefault="002551CA" w:rsidP="00F045B2">
            <w:pPr>
              <w:spacing w:line="228" w:lineRule="auto"/>
              <w:jc w:val="both"/>
              <w:textAlignment w:val="baseline"/>
              <w:rPr>
                <w:rFonts w:ascii="Times New Roman" w:eastAsia="Times New Roman" w:hAnsi="Times New Roman" w:cs="Times New Roman"/>
                <w:bCs/>
                <w:spacing w:val="-6"/>
                <w:kern w:val="24"/>
                <w:sz w:val="24"/>
                <w:szCs w:val="24"/>
                <w:lang w:eastAsia="ru-RU"/>
              </w:rPr>
            </w:pPr>
          </w:p>
          <w:p w:rsidR="002551CA" w:rsidRPr="004037C1" w:rsidRDefault="002551CA" w:rsidP="00F045B2">
            <w:pPr>
              <w:spacing w:line="228" w:lineRule="auto"/>
              <w:jc w:val="both"/>
              <w:textAlignment w:val="baseline"/>
              <w:rPr>
                <w:rFonts w:ascii="Times New Roman" w:eastAsia="Times New Roman" w:hAnsi="Times New Roman" w:cs="Times New Roman"/>
                <w:bCs/>
                <w:spacing w:val="-6"/>
                <w:kern w:val="24"/>
                <w:sz w:val="24"/>
                <w:szCs w:val="24"/>
                <w:lang w:eastAsia="ru-RU"/>
              </w:rPr>
            </w:pPr>
          </w:p>
          <w:p w:rsidR="002551CA" w:rsidRPr="004037C1" w:rsidRDefault="002551CA" w:rsidP="00F045B2">
            <w:pPr>
              <w:spacing w:line="228" w:lineRule="auto"/>
              <w:jc w:val="both"/>
              <w:textAlignment w:val="baseline"/>
              <w:rPr>
                <w:rFonts w:ascii="Times New Roman" w:eastAsia="Times New Roman" w:hAnsi="Times New Roman" w:cs="Times New Roman"/>
                <w:bCs/>
                <w:spacing w:val="-6"/>
                <w:kern w:val="24"/>
                <w:sz w:val="24"/>
                <w:szCs w:val="24"/>
                <w:lang w:eastAsia="ru-RU"/>
              </w:rPr>
            </w:pPr>
          </w:p>
          <w:p w:rsidR="002551CA" w:rsidRPr="004037C1" w:rsidRDefault="002551CA" w:rsidP="00F045B2">
            <w:pPr>
              <w:spacing w:line="228" w:lineRule="auto"/>
              <w:jc w:val="both"/>
              <w:textAlignment w:val="baseline"/>
              <w:rPr>
                <w:rFonts w:ascii="Arial" w:eastAsia="Times New Roman" w:hAnsi="Arial" w:cs="Arial"/>
                <w:spacing w:val="-6"/>
                <w:sz w:val="24"/>
                <w:szCs w:val="24"/>
                <w:lang w:eastAsia="ru-RU"/>
              </w:rPr>
            </w:pPr>
          </w:p>
          <w:p w:rsidR="002551CA" w:rsidRPr="004037C1" w:rsidRDefault="002551CA" w:rsidP="00F045B2">
            <w:pPr>
              <w:spacing w:line="228" w:lineRule="auto"/>
              <w:jc w:val="both"/>
              <w:textAlignment w:val="baseline"/>
              <w:rPr>
                <w:rFonts w:ascii="Arial" w:eastAsia="Times New Roman" w:hAnsi="Arial" w:cs="Arial"/>
                <w:spacing w:val="-6"/>
                <w:sz w:val="24"/>
                <w:szCs w:val="24"/>
                <w:lang w:eastAsia="ru-RU"/>
              </w:rPr>
            </w:pPr>
          </w:p>
          <w:p w:rsidR="002551CA" w:rsidRPr="004037C1" w:rsidRDefault="002551CA" w:rsidP="00F045B2">
            <w:pPr>
              <w:spacing w:line="228" w:lineRule="auto"/>
              <w:jc w:val="both"/>
              <w:textAlignment w:val="baseline"/>
              <w:rPr>
                <w:rFonts w:ascii="Arial" w:eastAsia="Times New Roman" w:hAnsi="Arial" w:cs="Arial"/>
                <w:spacing w:val="-6"/>
                <w:sz w:val="24"/>
                <w:szCs w:val="24"/>
                <w:lang w:eastAsia="ru-RU"/>
              </w:rPr>
            </w:pPr>
          </w:p>
          <w:p w:rsidR="002551CA" w:rsidRPr="004037C1" w:rsidRDefault="002551CA" w:rsidP="00F045B2">
            <w:pPr>
              <w:spacing w:line="228" w:lineRule="auto"/>
              <w:jc w:val="both"/>
              <w:textAlignment w:val="baseline"/>
              <w:rPr>
                <w:rFonts w:ascii="Arial" w:eastAsia="Times New Roman" w:hAnsi="Arial" w:cs="Arial"/>
                <w:spacing w:val="-6"/>
                <w:sz w:val="24"/>
                <w:szCs w:val="24"/>
                <w:lang w:eastAsia="ru-RU"/>
              </w:rPr>
            </w:pPr>
          </w:p>
        </w:tc>
        <w:tc>
          <w:tcPr>
            <w:tcW w:w="1802" w:type="dxa"/>
          </w:tcPr>
          <w:p w:rsidR="002551CA" w:rsidRPr="004037C1" w:rsidRDefault="000C6AEC" w:rsidP="00F045B2">
            <w:pPr>
              <w:spacing w:line="228" w:lineRule="auto"/>
              <w:jc w:val="both"/>
              <w:textAlignment w:val="baseline"/>
              <w:rPr>
                <w:rFonts w:ascii="Arial" w:eastAsia="Times New Roman" w:hAnsi="Arial" w:cs="Arial"/>
                <w:spacing w:val="-6"/>
                <w:sz w:val="24"/>
                <w:szCs w:val="24"/>
                <w:lang w:eastAsia="ru-RU"/>
              </w:rPr>
            </w:pPr>
            <w:r w:rsidRPr="00DE0647">
              <w:rPr>
                <w:rFonts w:ascii="Times New Roman" w:eastAsia="Calibri" w:hAnsi="Times New Roman" w:cs="Times New Roman"/>
                <w:noProof/>
                <w:sz w:val="24"/>
                <w:szCs w:val="24"/>
              </w:rPr>
              <w:t>региональный</w:t>
            </w:r>
          </w:p>
        </w:tc>
        <w:tc>
          <w:tcPr>
            <w:tcW w:w="3226" w:type="dxa"/>
          </w:tcPr>
          <w:p w:rsidR="002551CA" w:rsidRPr="004037C1" w:rsidRDefault="002551CA" w:rsidP="00F045B2">
            <w:pPr>
              <w:jc w:val="both"/>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В статье предложен методический подход к формированию учебно-методических комплексов учебных дисциплин и профессиональных модулей образовательных программ.</w:t>
            </w:r>
          </w:p>
        </w:tc>
      </w:tr>
      <w:tr w:rsidR="002551CA" w:rsidRPr="004037C1" w:rsidTr="00F045B2">
        <w:trPr>
          <w:trHeight w:val="136"/>
        </w:trPr>
        <w:tc>
          <w:tcPr>
            <w:tcW w:w="1024" w:type="dxa"/>
          </w:tcPr>
          <w:p w:rsidR="002551CA" w:rsidRPr="004037C1" w:rsidRDefault="002551CA" w:rsidP="00F045B2">
            <w:pPr>
              <w:contextualSpacing/>
              <w:jc w:val="center"/>
              <w:rPr>
                <w:rFonts w:ascii="Times New Roman" w:eastAsia="Times New Roman" w:hAnsi="Times New Roman" w:cs="Arial"/>
                <w:noProof/>
                <w:sz w:val="24"/>
                <w:szCs w:val="24"/>
                <w:lang w:eastAsia="ru-RU"/>
              </w:rPr>
            </w:pPr>
            <w:r w:rsidRPr="004037C1">
              <w:rPr>
                <w:rFonts w:ascii="Times New Roman" w:eastAsia="Times New Roman" w:hAnsi="Times New Roman" w:cs="Arial"/>
                <w:noProof/>
                <w:sz w:val="24"/>
                <w:szCs w:val="24"/>
                <w:lang w:eastAsia="ru-RU"/>
              </w:rPr>
              <w:lastRenderedPageBreak/>
              <w:t>1</w:t>
            </w:r>
          </w:p>
        </w:tc>
        <w:tc>
          <w:tcPr>
            <w:tcW w:w="6342" w:type="dxa"/>
          </w:tcPr>
          <w:p w:rsidR="002551CA" w:rsidRPr="004037C1" w:rsidRDefault="002551CA" w:rsidP="00F045B2">
            <w:pPr>
              <w:contextualSpacing/>
              <w:jc w:val="center"/>
              <w:rPr>
                <w:rFonts w:ascii="Times New Roman" w:eastAsia="Times New Roman" w:hAnsi="Times New Roman" w:cs="Arial"/>
                <w:noProof/>
                <w:sz w:val="24"/>
                <w:szCs w:val="24"/>
                <w:lang w:eastAsia="ru-RU"/>
              </w:rPr>
            </w:pPr>
            <w:r w:rsidRPr="004037C1">
              <w:rPr>
                <w:rFonts w:ascii="Times New Roman" w:eastAsia="Times New Roman" w:hAnsi="Times New Roman" w:cs="Arial"/>
                <w:noProof/>
                <w:sz w:val="24"/>
                <w:szCs w:val="24"/>
                <w:lang w:eastAsia="ru-RU"/>
              </w:rPr>
              <w:t>2</w:t>
            </w:r>
          </w:p>
        </w:tc>
        <w:tc>
          <w:tcPr>
            <w:tcW w:w="2627" w:type="dxa"/>
          </w:tcPr>
          <w:p w:rsidR="002551CA" w:rsidRPr="004037C1" w:rsidRDefault="002551CA" w:rsidP="00F045B2">
            <w:pPr>
              <w:contextualSpacing/>
              <w:jc w:val="center"/>
              <w:rPr>
                <w:rFonts w:ascii="Times New Roman" w:eastAsia="Times New Roman" w:hAnsi="Times New Roman" w:cs="Arial"/>
                <w:noProof/>
                <w:sz w:val="24"/>
                <w:szCs w:val="24"/>
                <w:lang w:eastAsia="ru-RU"/>
              </w:rPr>
            </w:pPr>
            <w:r w:rsidRPr="004037C1">
              <w:rPr>
                <w:rFonts w:ascii="Times New Roman" w:eastAsia="Times New Roman" w:hAnsi="Times New Roman" w:cs="Arial"/>
                <w:noProof/>
                <w:sz w:val="24"/>
                <w:szCs w:val="24"/>
                <w:lang w:eastAsia="ru-RU"/>
              </w:rPr>
              <w:t>3</w:t>
            </w:r>
          </w:p>
        </w:tc>
        <w:tc>
          <w:tcPr>
            <w:tcW w:w="1802" w:type="dxa"/>
          </w:tcPr>
          <w:p w:rsidR="002551CA" w:rsidRPr="004037C1" w:rsidRDefault="002551CA" w:rsidP="00F045B2">
            <w:pPr>
              <w:contextualSpacing/>
              <w:jc w:val="center"/>
              <w:rPr>
                <w:rFonts w:ascii="Times New Roman" w:eastAsia="Times New Roman" w:hAnsi="Times New Roman" w:cs="Arial"/>
                <w:noProof/>
                <w:sz w:val="24"/>
                <w:szCs w:val="24"/>
                <w:lang w:eastAsia="ru-RU"/>
              </w:rPr>
            </w:pPr>
            <w:r w:rsidRPr="004037C1">
              <w:rPr>
                <w:rFonts w:ascii="Times New Roman" w:eastAsia="Times New Roman" w:hAnsi="Times New Roman" w:cs="Arial"/>
                <w:noProof/>
                <w:sz w:val="24"/>
                <w:szCs w:val="24"/>
                <w:lang w:eastAsia="ru-RU"/>
              </w:rPr>
              <w:t>4</w:t>
            </w:r>
          </w:p>
        </w:tc>
        <w:tc>
          <w:tcPr>
            <w:tcW w:w="3226" w:type="dxa"/>
          </w:tcPr>
          <w:p w:rsidR="002551CA" w:rsidRPr="004037C1" w:rsidRDefault="002551CA" w:rsidP="00F045B2">
            <w:pPr>
              <w:jc w:val="center"/>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5</w:t>
            </w:r>
          </w:p>
        </w:tc>
      </w:tr>
      <w:tr w:rsidR="002551CA" w:rsidRPr="004037C1" w:rsidTr="00F045B2">
        <w:trPr>
          <w:trHeight w:val="136"/>
        </w:trPr>
        <w:tc>
          <w:tcPr>
            <w:tcW w:w="1024" w:type="dxa"/>
          </w:tcPr>
          <w:p w:rsidR="002551CA" w:rsidRPr="004037C1" w:rsidRDefault="002551CA" w:rsidP="00F045B2">
            <w:pPr>
              <w:overflowPunct w:val="0"/>
              <w:spacing w:line="228" w:lineRule="auto"/>
              <w:jc w:val="center"/>
              <w:textAlignment w:val="baseline"/>
              <w:rPr>
                <w:rFonts w:ascii="Times New Roman" w:eastAsia="Times New Roman" w:hAnsi="Times New Roman" w:cs="Times New Roman"/>
                <w:bCs/>
                <w:spacing w:val="-6"/>
                <w:kern w:val="24"/>
                <w:sz w:val="24"/>
                <w:szCs w:val="24"/>
                <w:lang w:eastAsia="ru-RU"/>
              </w:rPr>
            </w:pPr>
            <w:r w:rsidRPr="004037C1">
              <w:rPr>
                <w:rFonts w:ascii="Times New Roman" w:eastAsia="Times New Roman" w:hAnsi="Times New Roman" w:cs="Times New Roman"/>
                <w:bCs/>
                <w:spacing w:val="-6"/>
                <w:kern w:val="24"/>
                <w:sz w:val="24"/>
                <w:szCs w:val="24"/>
                <w:lang w:eastAsia="ru-RU"/>
              </w:rPr>
              <w:t>27 февраля 2019 г.</w:t>
            </w:r>
          </w:p>
          <w:p w:rsidR="002551CA" w:rsidRPr="004037C1" w:rsidRDefault="002551CA" w:rsidP="00F045B2">
            <w:pPr>
              <w:spacing w:line="228" w:lineRule="auto"/>
              <w:jc w:val="center"/>
              <w:textAlignment w:val="baseline"/>
              <w:rPr>
                <w:rFonts w:ascii="Times New Roman" w:eastAsia="Times New Roman" w:hAnsi="Times New Roman" w:cs="Times New Roman"/>
                <w:bCs/>
                <w:spacing w:val="-6"/>
                <w:kern w:val="24"/>
                <w:sz w:val="24"/>
                <w:szCs w:val="28"/>
                <w:lang w:eastAsia="ru-RU"/>
              </w:rPr>
            </w:pPr>
          </w:p>
        </w:tc>
        <w:tc>
          <w:tcPr>
            <w:tcW w:w="6342" w:type="dxa"/>
          </w:tcPr>
          <w:p w:rsidR="002551CA" w:rsidRPr="004037C1" w:rsidRDefault="002551CA" w:rsidP="00F045B2">
            <w:pPr>
              <w:overflowPunct w:val="0"/>
              <w:spacing w:line="216" w:lineRule="auto"/>
              <w:jc w:val="both"/>
              <w:textAlignment w:val="baseline"/>
              <w:rPr>
                <w:rFonts w:ascii="Times New Roman" w:eastAsia="Times New Roman" w:hAnsi="Times New Roman" w:cs="Times New Roman"/>
                <w:bCs/>
                <w:spacing w:val="-6"/>
                <w:kern w:val="24"/>
                <w:sz w:val="24"/>
                <w:szCs w:val="24"/>
                <w:lang w:eastAsia="ru-RU"/>
              </w:rPr>
            </w:pPr>
            <w:r w:rsidRPr="004037C1">
              <w:rPr>
                <w:rFonts w:ascii="Times New Roman" w:eastAsia="Times New Roman" w:hAnsi="Times New Roman" w:cs="Times New Roman"/>
                <w:bCs/>
                <w:spacing w:val="-6"/>
                <w:kern w:val="24"/>
                <w:sz w:val="24"/>
                <w:szCs w:val="24"/>
                <w:lang w:eastAsia="ru-RU"/>
              </w:rPr>
              <w:t>Внедрение опыта работы с использованием инновационных технологий при подготовке специалистов среднего звена»: материалы I</w:t>
            </w:r>
            <w:r w:rsidRPr="004037C1">
              <w:rPr>
                <w:rFonts w:ascii="Times New Roman" w:eastAsia="Times New Roman" w:hAnsi="Times New Roman" w:cs="Times New Roman"/>
                <w:bCs/>
                <w:spacing w:val="-6"/>
                <w:kern w:val="24"/>
                <w:sz w:val="24"/>
                <w:szCs w:val="24"/>
                <w:lang w:val="en-US" w:eastAsia="ru-RU"/>
              </w:rPr>
              <w:t>V</w:t>
            </w:r>
            <w:r w:rsidRPr="004037C1">
              <w:rPr>
                <w:rFonts w:ascii="Times New Roman" w:eastAsia="Times New Roman" w:hAnsi="Times New Roman" w:cs="Times New Roman"/>
                <w:bCs/>
                <w:spacing w:val="-6"/>
                <w:kern w:val="24"/>
                <w:sz w:val="24"/>
                <w:szCs w:val="24"/>
                <w:lang w:eastAsia="ru-RU"/>
              </w:rPr>
              <w:t xml:space="preserve"> научно-практической интернет-конференции преподавателей Горловского территориального образовательного округа на базе сайта ГПОУ «ГТ» ГОУВПО «</w:t>
            </w:r>
            <w:proofErr w:type="spellStart"/>
            <w:r w:rsidRPr="004037C1">
              <w:rPr>
                <w:rFonts w:ascii="Times New Roman" w:eastAsia="Times New Roman" w:hAnsi="Times New Roman" w:cs="Times New Roman"/>
                <w:bCs/>
                <w:spacing w:val="-6"/>
                <w:kern w:val="24"/>
                <w:sz w:val="24"/>
                <w:szCs w:val="24"/>
                <w:lang w:eastAsia="ru-RU"/>
              </w:rPr>
              <w:t>ДонНУ</w:t>
            </w:r>
            <w:proofErr w:type="spellEnd"/>
            <w:r w:rsidRPr="004037C1">
              <w:rPr>
                <w:rFonts w:ascii="Times New Roman" w:eastAsia="Times New Roman" w:hAnsi="Times New Roman" w:cs="Times New Roman"/>
                <w:bCs/>
                <w:spacing w:val="-6"/>
                <w:kern w:val="24"/>
                <w:sz w:val="24"/>
                <w:szCs w:val="24"/>
                <w:lang w:eastAsia="ru-RU"/>
              </w:rPr>
              <w:t xml:space="preserve">». –  Горловка, 27 февраля 2019 г. </w:t>
            </w:r>
          </w:p>
          <w:p w:rsidR="002551CA" w:rsidRPr="004037C1" w:rsidRDefault="002112FA" w:rsidP="00F045B2">
            <w:pPr>
              <w:overflowPunct w:val="0"/>
              <w:spacing w:line="216" w:lineRule="auto"/>
              <w:jc w:val="both"/>
              <w:textAlignment w:val="baseline"/>
              <w:rPr>
                <w:rFonts w:ascii="Times New Roman" w:eastAsia="Times New Roman" w:hAnsi="Times New Roman" w:cs="Times New Roman"/>
                <w:bCs/>
                <w:spacing w:val="-6"/>
                <w:kern w:val="24"/>
                <w:sz w:val="24"/>
                <w:szCs w:val="24"/>
                <w:lang w:eastAsia="ru-RU"/>
              </w:rPr>
            </w:pPr>
            <w:hyperlink r:id="rId14" w:history="1">
              <w:r w:rsidR="002551CA" w:rsidRPr="004037C1">
                <w:rPr>
                  <w:rFonts w:ascii="Times New Roman" w:eastAsia="Times New Roman" w:hAnsi="Times New Roman" w:cs="Times New Roman"/>
                  <w:bCs/>
                  <w:color w:val="0563C1" w:themeColor="hyperlink"/>
                  <w:spacing w:val="-6"/>
                  <w:kern w:val="24"/>
                  <w:sz w:val="24"/>
                  <w:szCs w:val="24"/>
                  <w:u w:val="single"/>
                  <w:lang w:eastAsia="ru-RU"/>
                </w:rPr>
                <w:t>https://drive.google.com/file/d/1Dxs4F1WHbCzBnDwptOsiHT5LTEDwwWD4/view</w:t>
              </w:r>
            </w:hyperlink>
          </w:p>
          <w:p w:rsidR="002551CA" w:rsidRPr="004037C1" w:rsidRDefault="002551CA" w:rsidP="00F045B2">
            <w:pPr>
              <w:overflowPunct w:val="0"/>
              <w:spacing w:line="216" w:lineRule="auto"/>
              <w:jc w:val="both"/>
              <w:textAlignment w:val="baseline"/>
              <w:rPr>
                <w:rFonts w:ascii="Arial" w:eastAsia="Times New Roman" w:hAnsi="Arial" w:cs="Arial"/>
                <w:spacing w:val="-6"/>
                <w:sz w:val="24"/>
                <w:szCs w:val="24"/>
                <w:lang w:eastAsia="ru-RU"/>
              </w:rPr>
            </w:pPr>
          </w:p>
        </w:tc>
        <w:tc>
          <w:tcPr>
            <w:tcW w:w="2627" w:type="dxa"/>
          </w:tcPr>
          <w:p w:rsidR="002551CA" w:rsidRPr="004037C1" w:rsidRDefault="002551CA" w:rsidP="00F045B2">
            <w:pPr>
              <w:spacing w:line="216" w:lineRule="auto"/>
              <w:jc w:val="both"/>
              <w:textAlignment w:val="baseline"/>
              <w:rPr>
                <w:rFonts w:ascii="Arial" w:eastAsia="Times New Roman" w:hAnsi="Arial" w:cs="Arial"/>
                <w:spacing w:val="-6"/>
                <w:sz w:val="24"/>
                <w:szCs w:val="24"/>
                <w:lang w:eastAsia="ru-RU"/>
              </w:rPr>
            </w:pPr>
            <w:r w:rsidRPr="004037C1">
              <w:rPr>
                <w:rFonts w:ascii="Times New Roman" w:eastAsia="Times New Roman" w:hAnsi="Times New Roman" w:cs="Times New Roman"/>
                <w:bCs/>
                <w:spacing w:val="-6"/>
                <w:kern w:val="24"/>
                <w:sz w:val="24"/>
                <w:szCs w:val="24"/>
                <w:lang w:eastAsia="ru-RU"/>
              </w:rPr>
              <w:t>Контроль качества учебного процесса в ГПОУ «Горловский автотранспортный техникум» ГОУВПО «Донецкий национальный технический университет» в современных условиях</w:t>
            </w:r>
          </w:p>
        </w:tc>
        <w:tc>
          <w:tcPr>
            <w:tcW w:w="1802" w:type="dxa"/>
          </w:tcPr>
          <w:p w:rsidR="002551CA" w:rsidRPr="004037C1" w:rsidRDefault="000C6AEC" w:rsidP="00F045B2">
            <w:pPr>
              <w:spacing w:line="216" w:lineRule="auto"/>
              <w:jc w:val="both"/>
              <w:textAlignment w:val="baseline"/>
              <w:rPr>
                <w:rFonts w:ascii="Arial" w:eastAsia="Times New Roman" w:hAnsi="Arial" w:cs="Arial"/>
                <w:spacing w:val="-6"/>
                <w:sz w:val="24"/>
                <w:szCs w:val="24"/>
                <w:lang w:eastAsia="ru-RU"/>
              </w:rPr>
            </w:pPr>
            <w:r w:rsidRPr="00DE0647">
              <w:rPr>
                <w:rFonts w:ascii="Times New Roman" w:eastAsia="Calibri" w:hAnsi="Times New Roman" w:cs="Times New Roman"/>
                <w:noProof/>
                <w:sz w:val="24"/>
                <w:szCs w:val="24"/>
              </w:rPr>
              <w:t>региональный</w:t>
            </w:r>
          </w:p>
        </w:tc>
        <w:tc>
          <w:tcPr>
            <w:tcW w:w="3226" w:type="dxa"/>
            <w:shd w:val="clear" w:color="auto" w:fill="FFFFFF" w:themeFill="background1"/>
          </w:tcPr>
          <w:p w:rsidR="002551CA" w:rsidRPr="004037C1" w:rsidRDefault="002551CA" w:rsidP="004B6849">
            <w:pPr>
              <w:spacing w:line="216" w:lineRule="auto"/>
              <w:jc w:val="both"/>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 xml:space="preserve">Рассмотрено использование в </w:t>
            </w:r>
            <w:r w:rsidR="004B6849">
              <w:rPr>
                <w:rFonts w:ascii="Times New Roman" w:eastAsia="Times New Roman" w:hAnsi="Times New Roman" w:cs="Times New Roman"/>
                <w:sz w:val="24"/>
                <w:szCs w:val="24"/>
                <w:lang w:eastAsia="ru-RU"/>
              </w:rPr>
              <w:t>ОУ</w:t>
            </w:r>
            <w:r w:rsidRPr="004037C1">
              <w:rPr>
                <w:rFonts w:ascii="Times New Roman" w:eastAsia="Times New Roman" w:hAnsi="Times New Roman" w:cs="Times New Roman"/>
                <w:sz w:val="24"/>
                <w:szCs w:val="24"/>
                <w:lang w:eastAsia="ru-RU"/>
              </w:rPr>
              <w:t xml:space="preserve"> СПО многоуровневой и </w:t>
            </w:r>
            <w:proofErr w:type="spellStart"/>
            <w:r w:rsidRPr="004037C1">
              <w:rPr>
                <w:rFonts w:ascii="Times New Roman" w:eastAsia="Times New Roman" w:hAnsi="Times New Roman" w:cs="Times New Roman"/>
                <w:sz w:val="24"/>
                <w:szCs w:val="24"/>
                <w:lang w:eastAsia="ru-RU"/>
              </w:rPr>
              <w:t>многовекторной</w:t>
            </w:r>
            <w:proofErr w:type="spellEnd"/>
            <w:r w:rsidRPr="004037C1">
              <w:rPr>
                <w:rFonts w:ascii="Times New Roman" w:eastAsia="Times New Roman" w:hAnsi="Times New Roman" w:cs="Times New Roman"/>
                <w:sz w:val="24"/>
                <w:szCs w:val="24"/>
                <w:lang w:eastAsia="ru-RU"/>
              </w:rPr>
              <w:t xml:space="preserve"> системы контроля качества образования, которая позволит объективно и постоянно оценивать качество подготовки будущих специалистов среднего звена, а также улучшить структуру и содержание учебного процесса.</w:t>
            </w:r>
          </w:p>
        </w:tc>
      </w:tr>
      <w:tr w:rsidR="002551CA" w:rsidRPr="004037C1" w:rsidTr="00F045B2">
        <w:trPr>
          <w:trHeight w:val="136"/>
        </w:trPr>
        <w:tc>
          <w:tcPr>
            <w:tcW w:w="1024" w:type="dxa"/>
          </w:tcPr>
          <w:p w:rsidR="002551CA" w:rsidRPr="004037C1" w:rsidRDefault="002551CA" w:rsidP="00F045B2">
            <w:pPr>
              <w:spacing w:line="228" w:lineRule="auto"/>
              <w:jc w:val="center"/>
              <w:textAlignment w:val="baseline"/>
              <w:rPr>
                <w:rFonts w:ascii="Times New Roman" w:eastAsia="Times New Roman" w:hAnsi="Times New Roman" w:cs="Times New Roman"/>
                <w:bCs/>
                <w:spacing w:val="-6"/>
                <w:kern w:val="24"/>
                <w:sz w:val="24"/>
                <w:szCs w:val="28"/>
                <w:lang w:eastAsia="ru-RU"/>
              </w:rPr>
            </w:pPr>
            <w:r w:rsidRPr="004037C1">
              <w:rPr>
                <w:rFonts w:ascii="Times New Roman" w:eastAsia="Times New Roman" w:hAnsi="Times New Roman" w:cs="Times New Roman"/>
                <w:bCs/>
                <w:spacing w:val="-6"/>
                <w:kern w:val="24"/>
                <w:sz w:val="24"/>
                <w:szCs w:val="24"/>
                <w:lang w:eastAsia="ru-RU"/>
              </w:rPr>
              <w:t>15 марта 2019 года</w:t>
            </w:r>
          </w:p>
        </w:tc>
        <w:tc>
          <w:tcPr>
            <w:tcW w:w="6342" w:type="dxa"/>
          </w:tcPr>
          <w:p w:rsidR="002551CA" w:rsidRPr="004037C1" w:rsidRDefault="002551CA" w:rsidP="004B6849">
            <w:pPr>
              <w:spacing w:line="214" w:lineRule="auto"/>
              <w:jc w:val="both"/>
              <w:rPr>
                <w:rFonts w:ascii="Times New Roman" w:eastAsia="Times New Roman" w:hAnsi="Times New Roman" w:cs="Times New Roman"/>
                <w:bCs/>
                <w:spacing w:val="-6"/>
                <w:kern w:val="24"/>
                <w:sz w:val="24"/>
                <w:szCs w:val="24"/>
                <w:lang w:eastAsia="ru-RU"/>
              </w:rPr>
            </w:pPr>
            <w:r w:rsidRPr="004037C1">
              <w:rPr>
                <w:rFonts w:ascii="Times New Roman" w:eastAsia="Times New Roman" w:hAnsi="Times New Roman" w:cs="Times New Roman"/>
                <w:bCs/>
                <w:spacing w:val="-6"/>
                <w:kern w:val="24"/>
                <w:sz w:val="24"/>
                <w:szCs w:val="24"/>
                <w:lang w:eastAsia="ru-RU"/>
              </w:rPr>
              <w:t xml:space="preserve">Современные требования к занятиям как средство повышения уровня образования: материалы научно-практической конференции в рамках РУМО педагогических работников специальных дисциплин укрупненной группы 08.00.00 «Техника и технологии строительства». – Донецк, 15 марта 2019 года. </w:t>
            </w:r>
          </w:p>
          <w:p w:rsidR="002551CA" w:rsidRPr="004037C1" w:rsidRDefault="002112FA" w:rsidP="004B6849">
            <w:pPr>
              <w:spacing w:line="214" w:lineRule="auto"/>
              <w:jc w:val="both"/>
              <w:rPr>
                <w:rFonts w:ascii="Arial" w:eastAsia="Times New Roman" w:hAnsi="Arial" w:cs="Arial"/>
                <w:spacing w:val="-6"/>
                <w:sz w:val="24"/>
                <w:szCs w:val="24"/>
                <w:lang w:eastAsia="ru-RU"/>
              </w:rPr>
            </w:pPr>
            <w:hyperlink r:id="rId15" w:history="1">
              <w:r w:rsidR="002551CA" w:rsidRPr="004037C1">
                <w:rPr>
                  <w:rFonts w:ascii="Times New Roman" w:eastAsia="Times New Roman" w:hAnsi="Times New Roman" w:cs="Times New Roman"/>
                  <w:bCs/>
                  <w:color w:val="0563C1" w:themeColor="hyperlink"/>
                  <w:spacing w:val="-6"/>
                  <w:kern w:val="24"/>
                  <w:sz w:val="24"/>
                  <w:szCs w:val="24"/>
                  <w:u w:val="single"/>
                  <w:lang w:eastAsia="ru-RU"/>
                </w:rPr>
                <w:t>https://dkba.jimdo.com/издательская-деятельность/</w:t>
              </w:r>
            </w:hyperlink>
          </w:p>
        </w:tc>
        <w:tc>
          <w:tcPr>
            <w:tcW w:w="2627" w:type="dxa"/>
          </w:tcPr>
          <w:p w:rsidR="002551CA" w:rsidRPr="004037C1" w:rsidRDefault="002551CA" w:rsidP="004B6849">
            <w:pPr>
              <w:spacing w:line="214" w:lineRule="auto"/>
              <w:jc w:val="both"/>
              <w:rPr>
                <w:rFonts w:ascii="Arial" w:eastAsia="Times New Roman" w:hAnsi="Arial" w:cs="Arial"/>
                <w:spacing w:val="-6"/>
                <w:sz w:val="24"/>
                <w:szCs w:val="24"/>
                <w:lang w:eastAsia="ru-RU"/>
              </w:rPr>
            </w:pPr>
            <w:r w:rsidRPr="004037C1">
              <w:rPr>
                <w:rFonts w:ascii="Times New Roman" w:eastAsia="Times New Roman" w:hAnsi="Times New Roman" w:cs="Times New Roman"/>
                <w:bCs/>
                <w:spacing w:val="-6"/>
                <w:kern w:val="24"/>
                <w:sz w:val="24"/>
                <w:szCs w:val="24"/>
                <w:lang w:eastAsia="ru-RU"/>
              </w:rPr>
              <w:t>Разработка контрольно-оценочных средств</w:t>
            </w:r>
            <w:r w:rsidR="004B6849">
              <w:rPr>
                <w:rFonts w:ascii="Times New Roman" w:eastAsia="Times New Roman" w:hAnsi="Times New Roman" w:cs="Times New Roman"/>
                <w:bCs/>
                <w:spacing w:val="-6"/>
                <w:kern w:val="24"/>
                <w:sz w:val="24"/>
                <w:szCs w:val="24"/>
                <w:lang w:eastAsia="ru-RU"/>
              </w:rPr>
              <w:t xml:space="preserve"> </w:t>
            </w:r>
            <w:r w:rsidRPr="004037C1">
              <w:rPr>
                <w:rFonts w:ascii="Times New Roman" w:eastAsia="Times New Roman" w:hAnsi="Times New Roman" w:cs="Times New Roman"/>
                <w:bCs/>
                <w:spacing w:val="-6"/>
                <w:kern w:val="24"/>
                <w:sz w:val="24"/>
                <w:szCs w:val="24"/>
                <w:lang w:eastAsia="ru-RU"/>
              </w:rPr>
              <w:t>для экзаменов (квалификационных) по профессиональным модулям</w:t>
            </w:r>
            <w:r w:rsidRPr="004037C1">
              <w:rPr>
                <w:rFonts w:ascii="Times New Roman" w:eastAsia="Times New Roman" w:hAnsi="Times New Roman" w:cs="Times New Roman"/>
                <w:bCs/>
                <w:spacing w:val="-6"/>
                <w:kern w:val="24"/>
                <w:sz w:val="24"/>
                <w:szCs w:val="24"/>
                <w:lang w:eastAsia="ru-RU"/>
              </w:rPr>
              <w:tab/>
            </w:r>
          </w:p>
        </w:tc>
        <w:tc>
          <w:tcPr>
            <w:tcW w:w="1802" w:type="dxa"/>
          </w:tcPr>
          <w:p w:rsidR="002551CA" w:rsidRPr="004037C1" w:rsidRDefault="002551CA" w:rsidP="004B6849">
            <w:pPr>
              <w:spacing w:line="214" w:lineRule="auto"/>
              <w:jc w:val="both"/>
              <w:rPr>
                <w:rFonts w:ascii="Arial" w:eastAsia="Times New Roman" w:hAnsi="Arial" w:cs="Arial"/>
                <w:spacing w:val="-6"/>
                <w:sz w:val="24"/>
                <w:szCs w:val="24"/>
                <w:lang w:eastAsia="ru-RU"/>
              </w:rPr>
            </w:pPr>
            <w:proofErr w:type="spellStart"/>
            <w:r w:rsidRPr="004037C1">
              <w:rPr>
                <w:rFonts w:ascii="Times New Roman" w:eastAsia="Times New Roman" w:hAnsi="Times New Roman" w:cs="Times New Roman"/>
                <w:bCs/>
                <w:spacing w:val="-6"/>
                <w:kern w:val="24"/>
                <w:sz w:val="24"/>
                <w:szCs w:val="24"/>
                <w:lang w:eastAsia="ru-RU"/>
              </w:rPr>
              <w:t>республикан-ский</w:t>
            </w:r>
            <w:proofErr w:type="spellEnd"/>
          </w:p>
        </w:tc>
        <w:tc>
          <w:tcPr>
            <w:tcW w:w="3226" w:type="dxa"/>
            <w:shd w:val="clear" w:color="auto" w:fill="FFFFFF" w:themeFill="background1"/>
          </w:tcPr>
          <w:p w:rsidR="002551CA" w:rsidRPr="004037C1" w:rsidRDefault="002551CA" w:rsidP="004B6849">
            <w:pPr>
              <w:spacing w:line="214" w:lineRule="auto"/>
              <w:jc w:val="both"/>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В статье предложен алгоритм действий при разработке контрольно-оценочные средств для экзаменов (квалификационных) по профессиональным модулям.</w:t>
            </w:r>
          </w:p>
        </w:tc>
      </w:tr>
      <w:tr w:rsidR="002551CA" w:rsidRPr="004037C1" w:rsidTr="00F045B2">
        <w:trPr>
          <w:trHeight w:val="136"/>
        </w:trPr>
        <w:tc>
          <w:tcPr>
            <w:tcW w:w="1024" w:type="dxa"/>
          </w:tcPr>
          <w:p w:rsidR="002551CA" w:rsidRPr="004037C1" w:rsidRDefault="002551CA" w:rsidP="00F045B2">
            <w:pPr>
              <w:jc w:val="center"/>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28 марта 2019 г.</w:t>
            </w:r>
          </w:p>
        </w:tc>
        <w:tc>
          <w:tcPr>
            <w:tcW w:w="6342" w:type="dxa"/>
          </w:tcPr>
          <w:p w:rsidR="002551CA" w:rsidRPr="004037C1" w:rsidRDefault="002551CA" w:rsidP="004B6849">
            <w:pPr>
              <w:spacing w:line="214" w:lineRule="auto"/>
              <w:jc w:val="both"/>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Проблемы и перспективы развития профессионального образования в условиях перемен [Текст]. Т. 2., ч. 2.</w:t>
            </w:r>
            <w:r w:rsidR="00AC70CF">
              <w:rPr>
                <w:rFonts w:ascii="Times New Roman" w:eastAsia="Times New Roman" w:hAnsi="Times New Roman" w:cs="Times New Roman"/>
                <w:sz w:val="24"/>
                <w:szCs w:val="24"/>
                <w:lang w:eastAsia="ru-RU"/>
              </w:rPr>
              <w:t xml:space="preserve"> </w:t>
            </w:r>
            <w:r w:rsidRPr="004037C1">
              <w:rPr>
                <w:rFonts w:ascii="Times New Roman" w:eastAsia="Times New Roman" w:hAnsi="Times New Roman" w:cs="Times New Roman"/>
                <w:sz w:val="24"/>
                <w:szCs w:val="24"/>
                <w:lang w:eastAsia="ru-RU"/>
              </w:rPr>
              <w:t>Актуальные вопросы учебной и научно-методической деятельности педагогического работника ОУ СПО</w:t>
            </w:r>
            <w:r w:rsidRPr="004037C1">
              <w:rPr>
                <w:rFonts w:ascii="Times New Roman" w:eastAsia="Times New Roman" w:hAnsi="Times New Roman" w:cs="Times New Roman"/>
                <w:b/>
                <w:bCs/>
                <w:sz w:val="24"/>
                <w:szCs w:val="24"/>
                <w:lang w:eastAsia="ru-RU"/>
              </w:rPr>
              <w:t>:</w:t>
            </w:r>
            <w:r w:rsidR="00886896">
              <w:rPr>
                <w:rFonts w:ascii="Times New Roman" w:eastAsia="Times New Roman" w:hAnsi="Times New Roman" w:cs="Times New Roman"/>
                <w:b/>
                <w:bCs/>
                <w:sz w:val="24"/>
                <w:szCs w:val="24"/>
                <w:lang w:eastAsia="ru-RU"/>
              </w:rPr>
              <w:t xml:space="preserve"> </w:t>
            </w:r>
            <w:r w:rsidRPr="004037C1">
              <w:rPr>
                <w:rFonts w:ascii="Times New Roman" w:eastAsia="Times New Roman" w:hAnsi="Times New Roman" w:cs="Times New Roman"/>
                <w:sz w:val="24"/>
                <w:szCs w:val="24"/>
                <w:lang w:eastAsia="ru-RU"/>
              </w:rPr>
              <w:t xml:space="preserve">материалы III Республиканской научно-практической конференции, 28 марта 2019 г. </w:t>
            </w:r>
            <w:r w:rsidRPr="004037C1">
              <w:rPr>
                <w:rFonts w:ascii="Times New Roman" w:eastAsia="Times New Roman" w:hAnsi="Times New Roman" w:cs="Times New Roman"/>
                <w:i/>
                <w:iCs/>
                <w:sz w:val="24"/>
                <w:szCs w:val="24"/>
                <w:lang w:eastAsia="ru-RU"/>
              </w:rPr>
              <w:t xml:space="preserve">/ </w:t>
            </w:r>
            <w:r w:rsidRPr="004037C1">
              <w:rPr>
                <w:rFonts w:ascii="Times New Roman" w:eastAsia="Times New Roman" w:hAnsi="Times New Roman" w:cs="Times New Roman"/>
                <w:sz w:val="24"/>
                <w:szCs w:val="24"/>
                <w:lang w:eastAsia="ru-RU"/>
              </w:rPr>
              <w:t xml:space="preserve">под общ. </w:t>
            </w:r>
            <w:proofErr w:type="spellStart"/>
            <w:r w:rsidRPr="004037C1">
              <w:rPr>
                <w:rFonts w:ascii="Times New Roman" w:eastAsia="Times New Roman" w:hAnsi="Times New Roman" w:cs="Times New Roman"/>
                <w:sz w:val="24"/>
                <w:szCs w:val="24"/>
                <w:lang w:eastAsia="ru-RU"/>
              </w:rPr>
              <w:t>ред.Д</w:t>
            </w:r>
            <w:proofErr w:type="spellEnd"/>
            <w:r w:rsidRPr="004037C1">
              <w:rPr>
                <w:rFonts w:ascii="Times New Roman" w:eastAsia="Times New Roman" w:hAnsi="Times New Roman" w:cs="Times New Roman"/>
                <w:sz w:val="24"/>
                <w:szCs w:val="24"/>
                <w:lang w:eastAsia="ru-RU"/>
              </w:rPr>
              <w:t>. В. Алфимова. – Донецк: ГО ДПО ИРПО, 2019. – 225 с.</w:t>
            </w:r>
          </w:p>
          <w:p w:rsidR="002551CA" w:rsidRPr="004037C1" w:rsidRDefault="002112FA" w:rsidP="004B6849">
            <w:pPr>
              <w:spacing w:line="214" w:lineRule="auto"/>
              <w:jc w:val="both"/>
              <w:rPr>
                <w:rFonts w:ascii="Times New Roman" w:eastAsia="Times New Roman" w:hAnsi="Times New Roman" w:cs="Times New Roman"/>
                <w:sz w:val="24"/>
                <w:szCs w:val="24"/>
                <w:lang w:eastAsia="ru-RU"/>
              </w:rPr>
            </w:pPr>
            <w:hyperlink r:id="rId16" w:history="1">
              <w:r w:rsidR="002551CA" w:rsidRPr="004037C1">
                <w:rPr>
                  <w:rFonts w:ascii="Times New Roman" w:eastAsia="Times New Roman" w:hAnsi="Times New Roman" w:cs="Times New Roman"/>
                  <w:color w:val="0563C1" w:themeColor="hyperlink"/>
                  <w:sz w:val="24"/>
                  <w:szCs w:val="24"/>
                  <w:u w:val="single"/>
                  <w:lang w:eastAsia="ru-RU"/>
                </w:rPr>
                <w:t>http://donripo.com/images/resp-conf/2019/t2-2.pdf</w:t>
              </w:r>
            </w:hyperlink>
          </w:p>
          <w:p w:rsidR="002551CA" w:rsidRPr="004037C1" w:rsidRDefault="002551CA" w:rsidP="004B6849">
            <w:pPr>
              <w:spacing w:line="214" w:lineRule="auto"/>
              <w:jc w:val="both"/>
              <w:rPr>
                <w:rFonts w:ascii="Times New Roman" w:eastAsia="Times New Roman" w:hAnsi="Times New Roman" w:cs="Times New Roman"/>
                <w:sz w:val="24"/>
                <w:szCs w:val="24"/>
                <w:lang w:eastAsia="ru-RU"/>
              </w:rPr>
            </w:pPr>
          </w:p>
          <w:p w:rsidR="002551CA" w:rsidRPr="004037C1" w:rsidRDefault="002551CA" w:rsidP="004B6849">
            <w:pPr>
              <w:spacing w:line="214" w:lineRule="auto"/>
              <w:jc w:val="both"/>
              <w:rPr>
                <w:rFonts w:ascii="Times New Roman" w:eastAsia="Times New Roman" w:hAnsi="Times New Roman" w:cs="Times New Roman"/>
                <w:sz w:val="24"/>
                <w:szCs w:val="24"/>
                <w:lang w:eastAsia="ru-RU"/>
              </w:rPr>
            </w:pPr>
          </w:p>
          <w:p w:rsidR="002551CA" w:rsidRPr="004037C1" w:rsidRDefault="002551CA" w:rsidP="004B6849">
            <w:pPr>
              <w:spacing w:line="214" w:lineRule="auto"/>
              <w:jc w:val="both"/>
              <w:rPr>
                <w:rFonts w:ascii="Times New Roman" w:eastAsia="Times New Roman" w:hAnsi="Times New Roman" w:cs="Times New Roman"/>
                <w:sz w:val="24"/>
                <w:szCs w:val="24"/>
                <w:lang w:eastAsia="ru-RU"/>
              </w:rPr>
            </w:pPr>
          </w:p>
        </w:tc>
        <w:tc>
          <w:tcPr>
            <w:tcW w:w="2627" w:type="dxa"/>
          </w:tcPr>
          <w:p w:rsidR="002551CA" w:rsidRPr="004037C1" w:rsidRDefault="002551CA" w:rsidP="004B6849">
            <w:pPr>
              <w:spacing w:line="214" w:lineRule="auto"/>
              <w:jc w:val="both"/>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Использование метода PEST-анализа для разработки стратегии организации методической работы ГПОУ «Горловский автотранспортный техникум» ГОУВПО «Донецкий национальный технический университет» в современных условиях</w:t>
            </w:r>
          </w:p>
        </w:tc>
        <w:tc>
          <w:tcPr>
            <w:tcW w:w="1802" w:type="dxa"/>
          </w:tcPr>
          <w:p w:rsidR="002551CA" w:rsidRPr="004037C1" w:rsidRDefault="002551CA" w:rsidP="004B6849">
            <w:pPr>
              <w:spacing w:line="214" w:lineRule="auto"/>
              <w:jc w:val="both"/>
              <w:rPr>
                <w:rFonts w:ascii="Times New Roman" w:eastAsia="Times New Roman" w:hAnsi="Times New Roman" w:cs="Times New Roman"/>
                <w:sz w:val="24"/>
                <w:szCs w:val="24"/>
                <w:lang w:eastAsia="ru-RU"/>
              </w:rPr>
            </w:pPr>
            <w:proofErr w:type="spellStart"/>
            <w:r w:rsidRPr="004037C1">
              <w:rPr>
                <w:rFonts w:ascii="Times New Roman" w:eastAsia="Times New Roman" w:hAnsi="Times New Roman" w:cs="Times New Roman"/>
                <w:sz w:val="24"/>
                <w:szCs w:val="24"/>
                <w:lang w:eastAsia="ru-RU"/>
              </w:rPr>
              <w:t>республикан-ский</w:t>
            </w:r>
            <w:proofErr w:type="spellEnd"/>
          </w:p>
        </w:tc>
        <w:tc>
          <w:tcPr>
            <w:tcW w:w="3226" w:type="dxa"/>
          </w:tcPr>
          <w:p w:rsidR="002551CA" w:rsidRDefault="002551CA" w:rsidP="004B6849">
            <w:pPr>
              <w:spacing w:line="214" w:lineRule="auto"/>
              <w:jc w:val="both"/>
              <w:rPr>
                <w:rFonts w:ascii="Times New Roman" w:eastAsia="Times New Roman" w:hAnsi="Times New Roman" w:cs="Times New Roman"/>
                <w:color w:val="000000"/>
                <w:sz w:val="24"/>
                <w:szCs w:val="28"/>
                <w:shd w:val="clear" w:color="auto" w:fill="FFFFFF"/>
                <w:lang w:eastAsia="ru-RU"/>
              </w:rPr>
            </w:pPr>
            <w:r w:rsidRPr="004037C1">
              <w:rPr>
                <w:rFonts w:ascii="Times New Roman" w:eastAsia="Times New Roman" w:hAnsi="Times New Roman" w:cs="Times New Roman"/>
                <w:color w:val="000000"/>
                <w:sz w:val="24"/>
                <w:szCs w:val="28"/>
                <w:shd w:val="clear" w:color="auto" w:fill="FFFFFF"/>
                <w:lang w:eastAsia="ru-RU"/>
              </w:rPr>
              <w:t>Рассмотрено использование метода PEST-анализа для разработки стратегии организации методической работы в техникуме, выделены политические, экономические, социальные и технологические факторы, влияющие на организацию методической работы, предложены стратегические направления организации методической работы техникума.</w:t>
            </w:r>
          </w:p>
          <w:p w:rsidR="004B6849" w:rsidRPr="004037C1" w:rsidRDefault="004B6849" w:rsidP="004B6849">
            <w:pPr>
              <w:spacing w:line="214" w:lineRule="auto"/>
              <w:jc w:val="both"/>
              <w:rPr>
                <w:rFonts w:ascii="Times New Roman" w:eastAsia="Times New Roman" w:hAnsi="Times New Roman" w:cs="Times New Roman"/>
                <w:sz w:val="24"/>
                <w:szCs w:val="24"/>
                <w:lang w:eastAsia="ru-RU"/>
              </w:rPr>
            </w:pPr>
          </w:p>
        </w:tc>
      </w:tr>
      <w:tr w:rsidR="002551CA" w:rsidRPr="004037C1" w:rsidTr="00F045B2">
        <w:trPr>
          <w:trHeight w:val="136"/>
        </w:trPr>
        <w:tc>
          <w:tcPr>
            <w:tcW w:w="1024" w:type="dxa"/>
          </w:tcPr>
          <w:p w:rsidR="002551CA" w:rsidRPr="004037C1" w:rsidRDefault="002551CA" w:rsidP="00F045B2">
            <w:pPr>
              <w:jc w:val="center"/>
              <w:rPr>
                <w:rFonts w:ascii="Times New Roman" w:eastAsia="Times New Roman" w:hAnsi="Times New Roman" w:cs="Times New Roman"/>
                <w:sz w:val="24"/>
                <w:szCs w:val="20"/>
                <w:lang w:eastAsia="ru-RU"/>
              </w:rPr>
            </w:pPr>
            <w:r w:rsidRPr="004037C1">
              <w:rPr>
                <w:rFonts w:ascii="Times New Roman" w:eastAsia="Times New Roman" w:hAnsi="Times New Roman" w:cs="Times New Roman"/>
                <w:sz w:val="24"/>
                <w:szCs w:val="20"/>
                <w:lang w:eastAsia="ru-RU"/>
              </w:rPr>
              <w:lastRenderedPageBreak/>
              <w:t>1</w:t>
            </w:r>
          </w:p>
        </w:tc>
        <w:tc>
          <w:tcPr>
            <w:tcW w:w="6342" w:type="dxa"/>
          </w:tcPr>
          <w:p w:rsidR="002551CA" w:rsidRPr="004037C1" w:rsidRDefault="002551CA" w:rsidP="00F045B2">
            <w:pPr>
              <w:jc w:val="center"/>
              <w:rPr>
                <w:rFonts w:ascii="Times New Roman" w:eastAsia="Times New Roman" w:hAnsi="Times New Roman" w:cs="Times New Roman"/>
                <w:sz w:val="24"/>
                <w:szCs w:val="28"/>
                <w:lang w:eastAsia="ru-RU"/>
              </w:rPr>
            </w:pPr>
            <w:r w:rsidRPr="004037C1">
              <w:rPr>
                <w:rFonts w:ascii="Times New Roman" w:eastAsia="Times New Roman" w:hAnsi="Times New Roman" w:cs="Times New Roman"/>
                <w:sz w:val="24"/>
                <w:szCs w:val="28"/>
                <w:lang w:eastAsia="ru-RU"/>
              </w:rPr>
              <w:t>2</w:t>
            </w:r>
          </w:p>
        </w:tc>
        <w:tc>
          <w:tcPr>
            <w:tcW w:w="2627" w:type="dxa"/>
          </w:tcPr>
          <w:p w:rsidR="002551CA" w:rsidRPr="004037C1" w:rsidRDefault="002551CA" w:rsidP="00F045B2">
            <w:pPr>
              <w:jc w:val="center"/>
              <w:rPr>
                <w:rFonts w:ascii="Times New Roman" w:eastAsia="Times New Roman" w:hAnsi="Times New Roman" w:cs="Times New Roman"/>
                <w:sz w:val="24"/>
                <w:szCs w:val="28"/>
                <w:lang w:eastAsia="ru-RU"/>
              </w:rPr>
            </w:pPr>
            <w:r w:rsidRPr="004037C1">
              <w:rPr>
                <w:rFonts w:ascii="Times New Roman" w:eastAsia="Times New Roman" w:hAnsi="Times New Roman" w:cs="Times New Roman"/>
                <w:sz w:val="24"/>
                <w:szCs w:val="28"/>
                <w:lang w:eastAsia="ru-RU"/>
              </w:rPr>
              <w:t>3</w:t>
            </w:r>
          </w:p>
        </w:tc>
        <w:tc>
          <w:tcPr>
            <w:tcW w:w="1802" w:type="dxa"/>
          </w:tcPr>
          <w:p w:rsidR="002551CA" w:rsidRPr="004037C1" w:rsidRDefault="002551CA" w:rsidP="00F045B2">
            <w:pPr>
              <w:jc w:val="center"/>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4</w:t>
            </w:r>
          </w:p>
        </w:tc>
        <w:tc>
          <w:tcPr>
            <w:tcW w:w="3226" w:type="dxa"/>
          </w:tcPr>
          <w:p w:rsidR="002551CA" w:rsidRPr="004037C1" w:rsidRDefault="002551CA" w:rsidP="00F045B2">
            <w:pPr>
              <w:jc w:val="center"/>
              <w:rPr>
                <w:rFonts w:ascii="Times New Roman" w:eastAsia="Calibri" w:hAnsi="Times New Roman" w:cs="Times New Roman"/>
                <w:sz w:val="24"/>
                <w:szCs w:val="24"/>
                <w:lang w:eastAsia="ru-RU"/>
              </w:rPr>
            </w:pPr>
            <w:r w:rsidRPr="004037C1">
              <w:rPr>
                <w:rFonts w:ascii="Times New Roman" w:eastAsia="Calibri" w:hAnsi="Times New Roman" w:cs="Times New Roman"/>
                <w:sz w:val="24"/>
                <w:szCs w:val="24"/>
                <w:lang w:eastAsia="ru-RU"/>
              </w:rPr>
              <w:t>5</w:t>
            </w:r>
          </w:p>
        </w:tc>
      </w:tr>
      <w:tr w:rsidR="002551CA" w:rsidRPr="004037C1" w:rsidTr="00F045B2">
        <w:trPr>
          <w:trHeight w:val="136"/>
        </w:trPr>
        <w:tc>
          <w:tcPr>
            <w:tcW w:w="1024" w:type="dxa"/>
          </w:tcPr>
          <w:p w:rsidR="002551CA" w:rsidRPr="004037C1" w:rsidRDefault="002551CA" w:rsidP="004B6849">
            <w:pPr>
              <w:spacing w:line="216" w:lineRule="auto"/>
              <w:jc w:val="center"/>
              <w:rPr>
                <w:rFonts w:ascii="Times New Roman" w:eastAsia="Times New Roman" w:hAnsi="Times New Roman" w:cs="Times New Roman"/>
                <w:sz w:val="24"/>
                <w:szCs w:val="20"/>
                <w:lang w:eastAsia="ru-RU"/>
              </w:rPr>
            </w:pPr>
            <w:r w:rsidRPr="004037C1">
              <w:rPr>
                <w:rFonts w:ascii="Times New Roman" w:eastAsia="Times New Roman" w:hAnsi="Times New Roman" w:cs="Times New Roman"/>
                <w:sz w:val="24"/>
                <w:szCs w:val="20"/>
                <w:lang w:eastAsia="ru-RU"/>
              </w:rPr>
              <w:t>04 апреля 2019 г.</w:t>
            </w:r>
          </w:p>
        </w:tc>
        <w:tc>
          <w:tcPr>
            <w:tcW w:w="6342" w:type="dxa"/>
          </w:tcPr>
          <w:p w:rsidR="002551CA" w:rsidRPr="004037C1" w:rsidRDefault="002551CA" w:rsidP="004B6849">
            <w:pPr>
              <w:spacing w:line="216" w:lineRule="auto"/>
              <w:jc w:val="both"/>
              <w:rPr>
                <w:rFonts w:ascii="Times New Roman" w:eastAsia="Times New Roman" w:hAnsi="Times New Roman" w:cs="Times New Roman"/>
                <w:sz w:val="24"/>
                <w:szCs w:val="28"/>
                <w:lang w:eastAsia="ru-RU"/>
              </w:rPr>
            </w:pPr>
            <w:r w:rsidRPr="004037C1">
              <w:rPr>
                <w:rFonts w:ascii="Times New Roman" w:eastAsia="Times New Roman" w:hAnsi="Times New Roman" w:cs="Times New Roman"/>
                <w:sz w:val="24"/>
                <w:szCs w:val="28"/>
                <w:lang w:eastAsia="ru-RU"/>
              </w:rPr>
              <w:t>Сборник тезисов участников открытой педагогической конференции «Использование современных форм и методов воспитания в системе среднего профессионального образования» (из опыта работы), 4 апреля 2019 г., г. Харцызск, 2019. – 214 с.</w:t>
            </w:r>
          </w:p>
          <w:p w:rsidR="002551CA" w:rsidRPr="004037C1" w:rsidRDefault="002112FA" w:rsidP="004B6849">
            <w:pPr>
              <w:spacing w:line="216" w:lineRule="auto"/>
              <w:jc w:val="both"/>
              <w:rPr>
                <w:rFonts w:ascii="Times New Roman" w:eastAsia="Times New Roman" w:hAnsi="Times New Roman" w:cs="Times New Roman"/>
                <w:bCs/>
                <w:sz w:val="24"/>
                <w:szCs w:val="20"/>
                <w:lang w:eastAsia="ru-RU"/>
              </w:rPr>
            </w:pPr>
            <w:hyperlink r:id="rId17" w:history="1">
              <w:r w:rsidR="002551CA" w:rsidRPr="004037C1">
                <w:rPr>
                  <w:rFonts w:ascii="Times New Roman" w:eastAsia="Times New Roman" w:hAnsi="Times New Roman" w:cs="Times New Roman"/>
                  <w:bCs/>
                  <w:color w:val="0563C1" w:themeColor="hyperlink"/>
                  <w:sz w:val="24"/>
                  <w:szCs w:val="20"/>
                  <w:u w:val="single"/>
                  <w:lang w:eastAsia="ru-RU"/>
                </w:rPr>
                <w:t>https://yadi.sk/i/vjjW8_bueFHGAw</w:t>
              </w:r>
            </w:hyperlink>
          </w:p>
          <w:p w:rsidR="002551CA" w:rsidRPr="004037C1" w:rsidRDefault="002551CA" w:rsidP="004B6849">
            <w:pPr>
              <w:spacing w:line="216" w:lineRule="auto"/>
              <w:jc w:val="both"/>
              <w:rPr>
                <w:rFonts w:ascii="Times New Roman" w:eastAsia="Times New Roman" w:hAnsi="Times New Roman" w:cs="Times New Roman"/>
                <w:bCs/>
                <w:sz w:val="24"/>
                <w:szCs w:val="20"/>
                <w:lang w:eastAsia="ru-RU"/>
              </w:rPr>
            </w:pPr>
          </w:p>
        </w:tc>
        <w:tc>
          <w:tcPr>
            <w:tcW w:w="2627" w:type="dxa"/>
          </w:tcPr>
          <w:p w:rsidR="002551CA" w:rsidRPr="004037C1" w:rsidRDefault="002551CA" w:rsidP="004B6849">
            <w:pPr>
              <w:spacing w:line="216" w:lineRule="auto"/>
              <w:rPr>
                <w:rFonts w:ascii="Times New Roman" w:eastAsia="Calibri" w:hAnsi="Times New Roman" w:cs="Times New Roman"/>
                <w:sz w:val="24"/>
                <w:szCs w:val="28"/>
                <w:lang w:eastAsia="ru-RU"/>
              </w:rPr>
            </w:pPr>
            <w:r w:rsidRPr="004037C1">
              <w:rPr>
                <w:rFonts w:ascii="Times New Roman" w:eastAsia="Times New Roman" w:hAnsi="Times New Roman" w:cs="Times New Roman"/>
                <w:sz w:val="24"/>
                <w:szCs w:val="28"/>
                <w:lang w:eastAsia="ru-RU"/>
              </w:rPr>
              <w:t>М</w:t>
            </w:r>
            <w:r w:rsidRPr="004037C1">
              <w:rPr>
                <w:rFonts w:ascii="Times New Roman" w:eastAsia="Calibri" w:hAnsi="Times New Roman" w:cs="Times New Roman"/>
                <w:sz w:val="24"/>
                <w:szCs w:val="28"/>
                <w:lang w:eastAsia="ru-RU"/>
              </w:rPr>
              <w:t>етодический подход к организации воспитательной работы в ГПОУ «</w:t>
            </w:r>
            <w:r w:rsidRPr="004037C1">
              <w:rPr>
                <w:rFonts w:ascii="Times New Roman" w:eastAsia="Times New Roman" w:hAnsi="Times New Roman" w:cs="Times New Roman"/>
                <w:sz w:val="24"/>
                <w:szCs w:val="28"/>
                <w:lang w:eastAsia="ru-RU"/>
              </w:rPr>
              <w:t>Горловский автотранспортный техникум</w:t>
            </w:r>
            <w:r w:rsidRPr="004037C1">
              <w:rPr>
                <w:rFonts w:ascii="Times New Roman" w:eastAsia="Calibri" w:hAnsi="Times New Roman" w:cs="Times New Roman"/>
                <w:sz w:val="24"/>
                <w:szCs w:val="28"/>
                <w:lang w:eastAsia="ru-RU"/>
              </w:rPr>
              <w:t>» ГОУВПО «</w:t>
            </w:r>
            <w:r w:rsidRPr="004037C1">
              <w:rPr>
                <w:rFonts w:ascii="Times New Roman" w:eastAsia="Times New Roman" w:hAnsi="Times New Roman" w:cs="Times New Roman"/>
                <w:sz w:val="24"/>
                <w:szCs w:val="28"/>
                <w:lang w:eastAsia="ru-RU"/>
              </w:rPr>
              <w:t>Донецкий национальный технический университет</w:t>
            </w:r>
            <w:r w:rsidRPr="004037C1">
              <w:rPr>
                <w:rFonts w:ascii="Times New Roman" w:eastAsia="Calibri" w:hAnsi="Times New Roman" w:cs="Times New Roman"/>
                <w:sz w:val="24"/>
                <w:szCs w:val="28"/>
                <w:lang w:eastAsia="ru-RU"/>
              </w:rPr>
              <w:t xml:space="preserve">» </w:t>
            </w:r>
          </w:p>
          <w:p w:rsidR="002551CA" w:rsidRPr="004037C1" w:rsidRDefault="002551CA" w:rsidP="004B6849">
            <w:pPr>
              <w:spacing w:line="216" w:lineRule="auto"/>
              <w:rPr>
                <w:rFonts w:ascii="Times New Roman" w:eastAsia="Times New Roman" w:hAnsi="Times New Roman" w:cs="Times New Roman"/>
                <w:sz w:val="24"/>
                <w:szCs w:val="28"/>
                <w:lang w:eastAsia="ru-RU"/>
              </w:rPr>
            </w:pPr>
          </w:p>
        </w:tc>
        <w:tc>
          <w:tcPr>
            <w:tcW w:w="1802" w:type="dxa"/>
          </w:tcPr>
          <w:p w:rsidR="002551CA" w:rsidRPr="004037C1" w:rsidRDefault="002551CA" w:rsidP="004B6849">
            <w:pPr>
              <w:spacing w:line="216" w:lineRule="auto"/>
              <w:jc w:val="both"/>
              <w:rPr>
                <w:rFonts w:ascii="Times New Roman" w:eastAsia="Times New Roman" w:hAnsi="Times New Roman" w:cs="Times New Roman"/>
                <w:sz w:val="24"/>
                <w:szCs w:val="24"/>
                <w:lang w:eastAsia="ru-RU"/>
              </w:rPr>
            </w:pPr>
            <w:proofErr w:type="spellStart"/>
            <w:r w:rsidRPr="004037C1">
              <w:rPr>
                <w:rFonts w:ascii="Times New Roman" w:eastAsia="Times New Roman" w:hAnsi="Times New Roman" w:cs="Times New Roman"/>
                <w:sz w:val="24"/>
                <w:szCs w:val="24"/>
                <w:lang w:eastAsia="ru-RU"/>
              </w:rPr>
              <w:t>республикан-ский</w:t>
            </w:r>
            <w:proofErr w:type="spellEnd"/>
          </w:p>
        </w:tc>
        <w:tc>
          <w:tcPr>
            <w:tcW w:w="3226" w:type="dxa"/>
          </w:tcPr>
          <w:p w:rsidR="002551CA" w:rsidRPr="004037C1" w:rsidRDefault="002551CA" w:rsidP="004B6849">
            <w:pPr>
              <w:spacing w:line="216" w:lineRule="auto"/>
              <w:jc w:val="both"/>
              <w:rPr>
                <w:rFonts w:ascii="Times New Roman" w:eastAsia="Calibri" w:hAnsi="Times New Roman" w:cs="Times New Roman"/>
                <w:sz w:val="24"/>
                <w:szCs w:val="24"/>
                <w:lang w:eastAsia="ru-RU"/>
              </w:rPr>
            </w:pPr>
            <w:r w:rsidRPr="004037C1">
              <w:rPr>
                <w:rFonts w:ascii="Times New Roman" w:eastAsia="Calibri" w:hAnsi="Times New Roman" w:cs="Times New Roman"/>
                <w:sz w:val="24"/>
                <w:szCs w:val="24"/>
                <w:lang w:eastAsia="ru-RU"/>
              </w:rPr>
              <w:t>В статье предложен методический подход к организации воспитательной работы в техникуме, который заключается</w:t>
            </w:r>
            <w:r w:rsidRPr="004037C1">
              <w:rPr>
                <w:rFonts w:ascii="Times New Roman" w:eastAsia="Times New Roman" w:hAnsi="Times New Roman" w:cs="Times New Roman"/>
                <w:bCs/>
                <w:sz w:val="24"/>
                <w:szCs w:val="24"/>
                <w:lang w:eastAsia="ru-RU"/>
              </w:rPr>
              <w:t xml:space="preserve"> в формировании мировосприятия и поведения обучающихся через ряд направлений воспитательной работы, в частности гражданское и патриотическое воспитание, духовно-нравственное воспитание, поликультурное, экономическое воспитание и т.д.</w:t>
            </w:r>
          </w:p>
        </w:tc>
      </w:tr>
      <w:tr w:rsidR="002551CA" w:rsidRPr="004037C1" w:rsidTr="00F045B2">
        <w:trPr>
          <w:trHeight w:val="136"/>
        </w:trPr>
        <w:tc>
          <w:tcPr>
            <w:tcW w:w="1024" w:type="dxa"/>
            <w:shd w:val="clear" w:color="auto" w:fill="FFFFFF" w:themeFill="background1"/>
          </w:tcPr>
          <w:p w:rsidR="002551CA" w:rsidRPr="004037C1" w:rsidRDefault="002551CA" w:rsidP="004B6849">
            <w:pPr>
              <w:spacing w:line="216" w:lineRule="auto"/>
              <w:jc w:val="center"/>
              <w:rPr>
                <w:rFonts w:ascii="Times New Roman" w:eastAsia="Times New Roman" w:hAnsi="Times New Roman" w:cs="Times New Roman"/>
                <w:sz w:val="24"/>
                <w:szCs w:val="20"/>
                <w:lang w:eastAsia="ru-RU"/>
              </w:rPr>
            </w:pPr>
            <w:r w:rsidRPr="004037C1">
              <w:rPr>
                <w:rFonts w:ascii="Times New Roman" w:eastAsia="Times New Roman" w:hAnsi="Times New Roman" w:cs="Times New Roman"/>
                <w:sz w:val="24"/>
                <w:szCs w:val="20"/>
                <w:lang w:eastAsia="ru-RU"/>
              </w:rPr>
              <w:t>11-12 апреля</w:t>
            </w:r>
          </w:p>
          <w:p w:rsidR="002551CA" w:rsidRPr="004037C1" w:rsidRDefault="002551CA" w:rsidP="004B6849">
            <w:pPr>
              <w:spacing w:line="216" w:lineRule="auto"/>
              <w:jc w:val="center"/>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0"/>
                <w:lang w:eastAsia="ru-RU"/>
              </w:rPr>
              <w:t xml:space="preserve"> 2019 г.</w:t>
            </w:r>
          </w:p>
        </w:tc>
        <w:tc>
          <w:tcPr>
            <w:tcW w:w="6342" w:type="dxa"/>
            <w:shd w:val="clear" w:color="auto" w:fill="FFFFFF" w:themeFill="background1"/>
          </w:tcPr>
          <w:p w:rsidR="002551CA" w:rsidRPr="004037C1" w:rsidRDefault="002551CA" w:rsidP="004B6849">
            <w:pPr>
              <w:spacing w:line="216" w:lineRule="auto"/>
              <w:jc w:val="both"/>
              <w:rPr>
                <w:rFonts w:ascii="Times New Roman" w:eastAsia="Times New Roman" w:hAnsi="Times New Roman" w:cs="Times New Roman"/>
                <w:sz w:val="24"/>
                <w:szCs w:val="20"/>
                <w:lang w:eastAsia="ru-RU"/>
              </w:rPr>
            </w:pPr>
            <w:r w:rsidRPr="004037C1">
              <w:rPr>
                <w:rFonts w:ascii="Times New Roman" w:eastAsia="Times New Roman" w:hAnsi="Times New Roman" w:cs="Times New Roman"/>
                <w:bCs/>
                <w:sz w:val="24"/>
                <w:szCs w:val="20"/>
                <w:lang w:eastAsia="ru-RU"/>
              </w:rPr>
              <w:t xml:space="preserve">Общие тенденции научно-исследовательской деятельности в образовательном пространстве: </w:t>
            </w:r>
            <w:r w:rsidRPr="004037C1">
              <w:rPr>
                <w:rFonts w:ascii="Times New Roman" w:eastAsia="Times New Roman" w:hAnsi="Times New Roman" w:cs="Times New Roman"/>
                <w:sz w:val="24"/>
                <w:szCs w:val="20"/>
                <w:lang w:eastAsia="ru-RU"/>
              </w:rPr>
              <w:t>Материалы международного форума молодежи (г. Луганск, 11-12 апреля 2019 г.). – Луганск:, 2019. – 820с.</w:t>
            </w:r>
          </w:p>
          <w:p w:rsidR="002551CA" w:rsidRPr="004037C1" w:rsidRDefault="002112FA" w:rsidP="004B6849">
            <w:pPr>
              <w:spacing w:line="216" w:lineRule="auto"/>
              <w:jc w:val="both"/>
              <w:rPr>
                <w:rFonts w:ascii="Times New Roman" w:eastAsia="Times New Roman" w:hAnsi="Times New Roman" w:cs="Times New Roman"/>
                <w:sz w:val="24"/>
                <w:szCs w:val="24"/>
                <w:lang w:eastAsia="ru-RU"/>
              </w:rPr>
            </w:pPr>
            <w:hyperlink r:id="rId18" w:history="1">
              <w:r w:rsidR="002551CA" w:rsidRPr="004037C1">
                <w:rPr>
                  <w:rStyle w:val="a4"/>
                  <w:rFonts w:ascii="Times New Roman" w:eastAsia="Times New Roman" w:hAnsi="Times New Roman" w:cs="Times New Roman"/>
                  <w:sz w:val="24"/>
                  <w:szCs w:val="24"/>
                  <w:lang w:eastAsia="ru-RU"/>
                </w:rPr>
                <w:t>https://cloud.mail.ru/public/2Hdf/2Ws9o2wUc</w:t>
              </w:r>
            </w:hyperlink>
          </w:p>
          <w:p w:rsidR="002551CA" w:rsidRPr="004037C1" w:rsidRDefault="002551CA" w:rsidP="004B6849">
            <w:pPr>
              <w:spacing w:line="216" w:lineRule="auto"/>
              <w:jc w:val="both"/>
              <w:rPr>
                <w:rFonts w:ascii="Times New Roman" w:eastAsia="Times New Roman" w:hAnsi="Times New Roman" w:cs="Times New Roman"/>
                <w:sz w:val="24"/>
                <w:szCs w:val="24"/>
                <w:lang w:eastAsia="ru-RU"/>
              </w:rPr>
            </w:pPr>
          </w:p>
        </w:tc>
        <w:tc>
          <w:tcPr>
            <w:tcW w:w="2627" w:type="dxa"/>
          </w:tcPr>
          <w:p w:rsidR="002551CA" w:rsidRDefault="002551CA" w:rsidP="004B6849">
            <w:pPr>
              <w:spacing w:line="216" w:lineRule="auto"/>
              <w:rPr>
                <w:rFonts w:ascii="Times New Roman" w:eastAsia="Times New Roman" w:hAnsi="Times New Roman" w:cs="Times New Roman"/>
                <w:sz w:val="24"/>
                <w:szCs w:val="28"/>
                <w:lang w:eastAsia="ru-RU"/>
              </w:rPr>
            </w:pPr>
            <w:r w:rsidRPr="004037C1">
              <w:rPr>
                <w:rFonts w:ascii="Times New Roman" w:eastAsia="Times New Roman" w:hAnsi="Times New Roman" w:cs="Times New Roman"/>
                <w:sz w:val="24"/>
                <w:szCs w:val="28"/>
                <w:lang w:eastAsia="ru-RU"/>
              </w:rPr>
              <w:t>Факторы профессионального роста педагогических работников            ГПОУ «Горловский автотранспортный техникум» ГОУВПО «Донецкий национальный технический университет» в условиях перехода на новые Государственные образовательные стандарты СПО</w:t>
            </w:r>
          </w:p>
          <w:p w:rsidR="004B6849" w:rsidRDefault="004B6849" w:rsidP="004B6849">
            <w:pPr>
              <w:spacing w:line="216" w:lineRule="auto"/>
              <w:rPr>
                <w:rFonts w:ascii="Times New Roman" w:eastAsia="Times New Roman" w:hAnsi="Times New Roman" w:cs="Times New Roman"/>
                <w:sz w:val="24"/>
                <w:szCs w:val="28"/>
                <w:lang w:eastAsia="ru-RU"/>
              </w:rPr>
            </w:pPr>
          </w:p>
          <w:p w:rsidR="004B6849" w:rsidRPr="004037C1" w:rsidRDefault="004B6849" w:rsidP="004B6849">
            <w:pPr>
              <w:spacing w:line="216" w:lineRule="auto"/>
              <w:rPr>
                <w:rFonts w:ascii="Times New Roman" w:eastAsia="Times New Roman" w:hAnsi="Times New Roman" w:cs="Times New Roman"/>
                <w:sz w:val="24"/>
                <w:szCs w:val="24"/>
                <w:lang w:eastAsia="ru-RU"/>
              </w:rPr>
            </w:pPr>
          </w:p>
          <w:p w:rsidR="002551CA" w:rsidRPr="004037C1" w:rsidRDefault="002551CA" w:rsidP="004B6849">
            <w:pPr>
              <w:spacing w:line="216" w:lineRule="auto"/>
              <w:rPr>
                <w:rFonts w:ascii="Times New Roman" w:eastAsia="Times New Roman" w:hAnsi="Times New Roman" w:cs="Times New Roman"/>
                <w:sz w:val="24"/>
                <w:szCs w:val="24"/>
                <w:lang w:eastAsia="ru-RU"/>
              </w:rPr>
            </w:pPr>
          </w:p>
        </w:tc>
        <w:tc>
          <w:tcPr>
            <w:tcW w:w="1802" w:type="dxa"/>
          </w:tcPr>
          <w:p w:rsidR="002551CA" w:rsidRPr="004037C1" w:rsidRDefault="002551CA" w:rsidP="004B6849">
            <w:pPr>
              <w:spacing w:line="216" w:lineRule="auto"/>
              <w:jc w:val="both"/>
              <w:rPr>
                <w:rFonts w:ascii="Times New Roman" w:eastAsia="Times New Roman" w:hAnsi="Times New Roman" w:cs="Times New Roman"/>
                <w:sz w:val="24"/>
                <w:szCs w:val="24"/>
                <w:lang w:eastAsia="ru-RU"/>
              </w:rPr>
            </w:pPr>
            <w:proofErr w:type="spellStart"/>
            <w:r w:rsidRPr="004037C1">
              <w:rPr>
                <w:rFonts w:ascii="Times New Roman" w:eastAsia="Times New Roman" w:hAnsi="Times New Roman" w:cs="Times New Roman"/>
                <w:sz w:val="24"/>
                <w:szCs w:val="24"/>
                <w:lang w:eastAsia="ru-RU"/>
              </w:rPr>
              <w:t>международ-ный</w:t>
            </w:r>
            <w:proofErr w:type="spellEnd"/>
          </w:p>
        </w:tc>
        <w:tc>
          <w:tcPr>
            <w:tcW w:w="3226" w:type="dxa"/>
          </w:tcPr>
          <w:p w:rsidR="002551CA" w:rsidRPr="004037C1" w:rsidRDefault="002551CA" w:rsidP="004B6849">
            <w:pPr>
              <w:spacing w:line="216" w:lineRule="auto"/>
              <w:jc w:val="both"/>
              <w:rPr>
                <w:rFonts w:ascii="Times New Roman" w:eastAsia="Calibri" w:hAnsi="Times New Roman" w:cs="Times New Roman"/>
                <w:sz w:val="24"/>
                <w:szCs w:val="24"/>
                <w:lang w:eastAsia="ru-RU"/>
              </w:rPr>
            </w:pPr>
            <w:r w:rsidRPr="004037C1">
              <w:rPr>
                <w:rFonts w:ascii="Times New Roman" w:eastAsia="Calibri" w:hAnsi="Times New Roman" w:cs="Times New Roman"/>
                <w:sz w:val="24"/>
                <w:szCs w:val="24"/>
                <w:lang w:eastAsia="ru-RU"/>
              </w:rPr>
              <w:t>В статье предложено определение профессионального роста педагогического работника и выделены факторы, положительно и отрицательно влияющие на профессиональный рост педагогических работников техникума в условиях перехода на новые государственные образовательные стандарты.</w:t>
            </w:r>
          </w:p>
          <w:p w:rsidR="002551CA" w:rsidRPr="004037C1" w:rsidRDefault="002551CA" w:rsidP="004B6849">
            <w:pPr>
              <w:spacing w:line="216" w:lineRule="auto"/>
              <w:jc w:val="center"/>
              <w:rPr>
                <w:rFonts w:ascii="Times New Roman" w:eastAsia="Times New Roman" w:hAnsi="Times New Roman" w:cs="Times New Roman"/>
                <w:sz w:val="24"/>
                <w:szCs w:val="24"/>
                <w:lang w:eastAsia="ru-RU"/>
              </w:rPr>
            </w:pPr>
          </w:p>
        </w:tc>
      </w:tr>
      <w:tr w:rsidR="002551CA" w:rsidRPr="004037C1" w:rsidTr="00F045B2">
        <w:trPr>
          <w:trHeight w:val="136"/>
        </w:trPr>
        <w:tc>
          <w:tcPr>
            <w:tcW w:w="1024" w:type="dxa"/>
            <w:shd w:val="clear" w:color="auto" w:fill="FFFFFF" w:themeFill="background1"/>
          </w:tcPr>
          <w:p w:rsidR="002551CA" w:rsidRPr="004037C1" w:rsidRDefault="002551CA" w:rsidP="00F045B2">
            <w:pPr>
              <w:jc w:val="center"/>
              <w:rPr>
                <w:rFonts w:ascii="Times New Roman" w:eastAsia="Times New Roman" w:hAnsi="Times New Roman" w:cs="Times New Roman"/>
                <w:sz w:val="24"/>
                <w:szCs w:val="20"/>
                <w:lang w:eastAsia="ru-RU"/>
              </w:rPr>
            </w:pPr>
            <w:r w:rsidRPr="004037C1">
              <w:rPr>
                <w:rFonts w:ascii="Times New Roman" w:eastAsia="Times New Roman" w:hAnsi="Times New Roman" w:cs="Times New Roman"/>
                <w:sz w:val="24"/>
                <w:szCs w:val="20"/>
                <w:lang w:eastAsia="ru-RU"/>
              </w:rPr>
              <w:lastRenderedPageBreak/>
              <w:t>1</w:t>
            </w:r>
          </w:p>
        </w:tc>
        <w:tc>
          <w:tcPr>
            <w:tcW w:w="6342" w:type="dxa"/>
            <w:shd w:val="clear" w:color="auto" w:fill="FFFFFF" w:themeFill="background1"/>
          </w:tcPr>
          <w:p w:rsidR="002551CA" w:rsidRPr="004037C1" w:rsidRDefault="002551CA" w:rsidP="00F045B2">
            <w:pPr>
              <w:jc w:val="center"/>
              <w:rPr>
                <w:rFonts w:ascii="Times New Roman" w:eastAsia="Times New Roman" w:hAnsi="Times New Roman" w:cs="Times New Roman"/>
                <w:sz w:val="24"/>
                <w:szCs w:val="28"/>
                <w:lang w:eastAsia="ru-RU"/>
              </w:rPr>
            </w:pPr>
            <w:r w:rsidRPr="004037C1">
              <w:rPr>
                <w:rFonts w:ascii="Times New Roman" w:eastAsia="Times New Roman" w:hAnsi="Times New Roman" w:cs="Times New Roman"/>
                <w:sz w:val="24"/>
                <w:szCs w:val="28"/>
                <w:lang w:eastAsia="ru-RU"/>
              </w:rPr>
              <w:t>2</w:t>
            </w:r>
          </w:p>
        </w:tc>
        <w:tc>
          <w:tcPr>
            <w:tcW w:w="2627" w:type="dxa"/>
          </w:tcPr>
          <w:p w:rsidR="002551CA" w:rsidRPr="004037C1" w:rsidRDefault="002551CA" w:rsidP="00F045B2">
            <w:pPr>
              <w:jc w:val="center"/>
              <w:rPr>
                <w:rFonts w:ascii="Times New Roman" w:eastAsia="Times New Roman" w:hAnsi="Times New Roman" w:cs="Times New Roman"/>
                <w:sz w:val="24"/>
                <w:szCs w:val="28"/>
                <w:lang w:eastAsia="ru-RU"/>
              </w:rPr>
            </w:pPr>
            <w:r w:rsidRPr="004037C1">
              <w:rPr>
                <w:rFonts w:ascii="Times New Roman" w:eastAsia="Times New Roman" w:hAnsi="Times New Roman" w:cs="Times New Roman"/>
                <w:sz w:val="24"/>
                <w:szCs w:val="28"/>
                <w:lang w:eastAsia="ru-RU"/>
              </w:rPr>
              <w:t>3</w:t>
            </w:r>
          </w:p>
        </w:tc>
        <w:tc>
          <w:tcPr>
            <w:tcW w:w="1802" w:type="dxa"/>
          </w:tcPr>
          <w:p w:rsidR="002551CA" w:rsidRPr="004037C1" w:rsidRDefault="002551CA" w:rsidP="00F045B2">
            <w:pPr>
              <w:jc w:val="center"/>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4</w:t>
            </w:r>
          </w:p>
        </w:tc>
        <w:tc>
          <w:tcPr>
            <w:tcW w:w="3226" w:type="dxa"/>
          </w:tcPr>
          <w:p w:rsidR="002551CA" w:rsidRPr="004037C1" w:rsidRDefault="002551CA" w:rsidP="00F045B2">
            <w:pPr>
              <w:jc w:val="center"/>
              <w:rPr>
                <w:rFonts w:ascii="Times New Roman" w:eastAsia="Calibri" w:hAnsi="Times New Roman" w:cs="Times New Roman"/>
                <w:sz w:val="24"/>
                <w:szCs w:val="24"/>
                <w:lang w:eastAsia="ru-RU"/>
              </w:rPr>
            </w:pPr>
            <w:r w:rsidRPr="004037C1">
              <w:rPr>
                <w:rFonts w:ascii="Times New Roman" w:eastAsia="Calibri" w:hAnsi="Times New Roman" w:cs="Times New Roman"/>
                <w:sz w:val="24"/>
                <w:szCs w:val="24"/>
                <w:lang w:eastAsia="ru-RU"/>
              </w:rPr>
              <w:t>5</w:t>
            </w:r>
          </w:p>
        </w:tc>
      </w:tr>
      <w:tr w:rsidR="002551CA" w:rsidRPr="004037C1" w:rsidTr="00F045B2">
        <w:trPr>
          <w:trHeight w:val="3748"/>
        </w:trPr>
        <w:tc>
          <w:tcPr>
            <w:tcW w:w="1024" w:type="dxa"/>
            <w:shd w:val="clear" w:color="auto" w:fill="FFFFFF" w:themeFill="background1"/>
          </w:tcPr>
          <w:p w:rsidR="002551CA" w:rsidRPr="004037C1" w:rsidRDefault="002551CA" w:rsidP="00F045B2">
            <w:pPr>
              <w:spacing w:line="216" w:lineRule="auto"/>
              <w:jc w:val="both"/>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8"/>
                <w:lang w:eastAsia="ru-RU"/>
              </w:rPr>
              <w:t>26 апреля 2019 г.</w:t>
            </w:r>
          </w:p>
        </w:tc>
        <w:tc>
          <w:tcPr>
            <w:tcW w:w="6342" w:type="dxa"/>
            <w:shd w:val="clear" w:color="auto" w:fill="FFFFFF" w:themeFill="background1"/>
          </w:tcPr>
          <w:p w:rsidR="002551CA" w:rsidRPr="004037C1" w:rsidRDefault="002551CA" w:rsidP="00F045B2">
            <w:pPr>
              <w:spacing w:line="216" w:lineRule="auto"/>
              <w:jc w:val="both"/>
              <w:rPr>
                <w:rFonts w:ascii="Times New Roman" w:eastAsia="Times New Roman" w:hAnsi="Times New Roman" w:cs="Times New Roman"/>
                <w:sz w:val="24"/>
                <w:szCs w:val="28"/>
                <w:lang w:eastAsia="ru-RU"/>
              </w:rPr>
            </w:pPr>
            <w:r w:rsidRPr="004037C1">
              <w:rPr>
                <w:rFonts w:ascii="Times New Roman" w:eastAsia="Times New Roman" w:hAnsi="Times New Roman" w:cs="Times New Roman"/>
                <w:bCs/>
                <w:sz w:val="24"/>
                <w:szCs w:val="28"/>
                <w:lang w:eastAsia="ru-RU"/>
              </w:rPr>
              <w:t xml:space="preserve">Логистический аудит </w:t>
            </w:r>
            <w:r w:rsidRPr="004037C1">
              <w:rPr>
                <w:rFonts w:ascii="Times New Roman" w:eastAsia="Times New Roman" w:hAnsi="Times New Roman" w:cs="Times New Roman"/>
                <w:sz w:val="24"/>
                <w:szCs w:val="28"/>
                <w:lang w:eastAsia="ru-RU"/>
              </w:rPr>
              <w:t xml:space="preserve">транспорта и цепей поставок: материалы II международной научно-практической конференции (26 апреля 2019 г.) / отв. редактор С. А. </w:t>
            </w:r>
            <w:proofErr w:type="spellStart"/>
            <w:r w:rsidRPr="004037C1">
              <w:rPr>
                <w:rFonts w:ascii="Times New Roman" w:eastAsia="Times New Roman" w:hAnsi="Times New Roman" w:cs="Times New Roman"/>
                <w:sz w:val="24"/>
                <w:szCs w:val="28"/>
                <w:lang w:eastAsia="ru-RU"/>
              </w:rPr>
              <w:t>Эртман</w:t>
            </w:r>
            <w:proofErr w:type="spellEnd"/>
            <w:r w:rsidRPr="004037C1">
              <w:rPr>
                <w:rFonts w:ascii="Times New Roman" w:eastAsia="Times New Roman" w:hAnsi="Times New Roman" w:cs="Times New Roman"/>
                <w:sz w:val="24"/>
                <w:szCs w:val="28"/>
                <w:lang w:eastAsia="ru-RU"/>
              </w:rPr>
              <w:t>. – Тюмень: ТИУ, 2019. – 460 с.</w:t>
            </w:r>
          </w:p>
          <w:p w:rsidR="002551CA" w:rsidRPr="004037C1" w:rsidRDefault="002112FA" w:rsidP="00F045B2">
            <w:pPr>
              <w:spacing w:line="216" w:lineRule="auto"/>
              <w:jc w:val="both"/>
              <w:rPr>
                <w:rFonts w:ascii="Times New Roman" w:eastAsia="Times New Roman" w:hAnsi="Times New Roman" w:cs="Times New Roman"/>
                <w:sz w:val="24"/>
                <w:szCs w:val="24"/>
                <w:lang w:eastAsia="ru-RU"/>
              </w:rPr>
            </w:pPr>
            <w:hyperlink r:id="rId19" w:history="1">
              <w:r w:rsidR="002551CA" w:rsidRPr="004037C1">
                <w:rPr>
                  <w:rStyle w:val="a4"/>
                  <w:rFonts w:ascii="Times New Roman" w:eastAsia="Times New Roman" w:hAnsi="Times New Roman" w:cs="Times New Roman"/>
                  <w:sz w:val="24"/>
                  <w:szCs w:val="24"/>
                  <w:lang w:eastAsia="ru-RU"/>
                </w:rPr>
                <w:t>https://cloud.mail.ru/public/2dcv/zgovGBUAn</w:t>
              </w:r>
            </w:hyperlink>
          </w:p>
          <w:p w:rsidR="002551CA" w:rsidRPr="004037C1" w:rsidRDefault="002551CA" w:rsidP="00F045B2">
            <w:pPr>
              <w:spacing w:line="216" w:lineRule="auto"/>
              <w:jc w:val="both"/>
              <w:rPr>
                <w:rFonts w:ascii="Times New Roman" w:eastAsia="Times New Roman" w:hAnsi="Times New Roman" w:cs="Times New Roman"/>
                <w:sz w:val="24"/>
                <w:szCs w:val="24"/>
                <w:lang w:eastAsia="ru-RU"/>
              </w:rPr>
            </w:pPr>
          </w:p>
        </w:tc>
        <w:tc>
          <w:tcPr>
            <w:tcW w:w="2627" w:type="dxa"/>
          </w:tcPr>
          <w:p w:rsidR="002551CA" w:rsidRPr="004037C1" w:rsidRDefault="002551CA" w:rsidP="00F045B2">
            <w:pPr>
              <w:spacing w:line="216" w:lineRule="auto"/>
              <w:jc w:val="both"/>
              <w:rPr>
                <w:rFonts w:ascii="Times New Roman" w:eastAsia="Calibri" w:hAnsi="Times New Roman" w:cs="Times New Roman"/>
                <w:sz w:val="24"/>
                <w:szCs w:val="24"/>
                <w:lang w:eastAsia="ru-RU"/>
              </w:rPr>
            </w:pPr>
            <w:r w:rsidRPr="004037C1">
              <w:rPr>
                <w:rFonts w:ascii="Times New Roman" w:eastAsia="Calibri" w:hAnsi="Times New Roman" w:cs="Times New Roman"/>
                <w:sz w:val="24"/>
                <w:szCs w:val="24"/>
                <w:lang w:eastAsia="ru-RU"/>
              </w:rPr>
              <w:t>Клиентоориентированный подход к транспортно-логистической деятельности автотранспортного предприятия</w:t>
            </w:r>
          </w:p>
          <w:p w:rsidR="002551CA" w:rsidRPr="004037C1" w:rsidRDefault="002551CA" w:rsidP="00F045B2">
            <w:pPr>
              <w:spacing w:line="216" w:lineRule="auto"/>
              <w:jc w:val="both"/>
              <w:rPr>
                <w:rFonts w:ascii="Times New Roman" w:eastAsia="Times New Roman" w:hAnsi="Times New Roman" w:cs="Times New Roman"/>
                <w:sz w:val="24"/>
                <w:szCs w:val="24"/>
                <w:lang w:eastAsia="ru-RU"/>
              </w:rPr>
            </w:pPr>
          </w:p>
        </w:tc>
        <w:tc>
          <w:tcPr>
            <w:tcW w:w="1802" w:type="dxa"/>
          </w:tcPr>
          <w:p w:rsidR="002551CA" w:rsidRPr="004037C1" w:rsidRDefault="002551CA" w:rsidP="00F045B2">
            <w:pPr>
              <w:spacing w:line="216" w:lineRule="auto"/>
              <w:jc w:val="both"/>
              <w:rPr>
                <w:rFonts w:ascii="Times New Roman" w:eastAsia="Times New Roman" w:hAnsi="Times New Roman" w:cs="Times New Roman"/>
                <w:sz w:val="24"/>
                <w:szCs w:val="24"/>
                <w:lang w:eastAsia="ru-RU"/>
              </w:rPr>
            </w:pPr>
            <w:proofErr w:type="spellStart"/>
            <w:r w:rsidRPr="004037C1">
              <w:rPr>
                <w:rFonts w:ascii="Times New Roman" w:eastAsia="Times New Roman" w:hAnsi="Times New Roman" w:cs="Times New Roman"/>
                <w:sz w:val="24"/>
                <w:szCs w:val="24"/>
                <w:lang w:eastAsia="ru-RU"/>
              </w:rPr>
              <w:t>международ-ный</w:t>
            </w:r>
            <w:proofErr w:type="spellEnd"/>
          </w:p>
        </w:tc>
        <w:tc>
          <w:tcPr>
            <w:tcW w:w="3226" w:type="dxa"/>
          </w:tcPr>
          <w:p w:rsidR="002551CA" w:rsidRPr="004037C1" w:rsidRDefault="002551CA" w:rsidP="00F045B2">
            <w:pPr>
              <w:spacing w:line="216" w:lineRule="auto"/>
              <w:jc w:val="both"/>
              <w:rPr>
                <w:rFonts w:ascii="Times New Roman" w:eastAsia="Times New Roman" w:hAnsi="Times New Roman" w:cs="Times New Roman"/>
                <w:sz w:val="24"/>
                <w:szCs w:val="24"/>
                <w:lang w:eastAsia="ru-RU"/>
              </w:rPr>
            </w:pPr>
            <w:r w:rsidRPr="004037C1">
              <w:rPr>
                <w:rFonts w:ascii="Times New Roman" w:eastAsia="Times New Roman" w:hAnsi="Times New Roman" w:cs="Arial"/>
                <w:sz w:val="24"/>
                <w:szCs w:val="28"/>
                <w:lang w:eastAsia="ru-RU"/>
              </w:rPr>
              <w:t>В статье рассмотрено применение клиентоориентированного подхода к транспортно-логистической деятельности автотранспортных предприятий Донецкой Народной Республики, выделены факторы транспортно-логистической деятельности в рамках применения клиентоориентированного подхода.</w:t>
            </w:r>
          </w:p>
        </w:tc>
      </w:tr>
      <w:tr w:rsidR="002551CA" w:rsidRPr="004037C1" w:rsidTr="00F045B2">
        <w:trPr>
          <w:trHeight w:val="136"/>
        </w:trPr>
        <w:tc>
          <w:tcPr>
            <w:tcW w:w="1024" w:type="dxa"/>
          </w:tcPr>
          <w:p w:rsidR="002551CA" w:rsidRPr="004037C1" w:rsidRDefault="002551CA" w:rsidP="00F045B2">
            <w:pPr>
              <w:spacing w:line="204" w:lineRule="auto"/>
              <w:jc w:val="both"/>
              <w:rPr>
                <w:rFonts w:ascii="Times New Roman" w:eastAsia="Times New Roman" w:hAnsi="Times New Roman" w:cs="Times New Roman"/>
                <w:sz w:val="24"/>
                <w:szCs w:val="20"/>
                <w:lang w:eastAsia="ru-RU"/>
              </w:rPr>
            </w:pPr>
            <w:r w:rsidRPr="004037C1">
              <w:rPr>
                <w:rFonts w:ascii="Times New Roman" w:eastAsia="Times New Roman" w:hAnsi="Times New Roman" w:cs="Times New Roman"/>
                <w:sz w:val="24"/>
                <w:szCs w:val="20"/>
                <w:lang w:eastAsia="ru-RU"/>
              </w:rPr>
              <w:t>08 мая 2019 г.</w:t>
            </w:r>
          </w:p>
        </w:tc>
        <w:tc>
          <w:tcPr>
            <w:tcW w:w="6342" w:type="dxa"/>
          </w:tcPr>
          <w:p w:rsidR="002551CA" w:rsidRPr="004037C1" w:rsidRDefault="002551CA" w:rsidP="00F045B2">
            <w:pPr>
              <w:spacing w:line="204" w:lineRule="auto"/>
              <w:jc w:val="both"/>
              <w:rPr>
                <w:rFonts w:ascii="Times New Roman" w:eastAsia="Times New Roman" w:hAnsi="Times New Roman" w:cs="Times New Roman"/>
                <w:sz w:val="24"/>
                <w:szCs w:val="20"/>
                <w:lang w:eastAsia="ru-RU"/>
              </w:rPr>
            </w:pPr>
            <w:r w:rsidRPr="004037C1">
              <w:rPr>
                <w:rFonts w:ascii="Times New Roman" w:eastAsia="Times New Roman" w:hAnsi="Times New Roman" w:cs="Times New Roman"/>
                <w:sz w:val="24"/>
                <w:szCs w:val="20"/>
                <w:lang w:eastAsia="ru-RU"/>
              </w:rPr>
              <w:t>Сборник материалов III Международной очно-заочной научной конференции «Форум молодых учёных: мир без границ» в рамках V Международного научного форума Донецкой Народной Республики «Инновационные перспективы Донбасса» в 6 ч. Ч.3. Секции 3-4. – Донецк: «ДОНМАН», 2019. – 333 с.</w:t>
            </w:r>
          </w:p>
          <w:p w:rsidR="002551CA" w:rsidRPr="004037C1" w:rsidRDefault="002112FA" w:rsidP="00F045B2">
            <w:pPr>
              <w:spacing w:line="204" w:lineRule="auto"/>
              <w:jc w:val="both"/>
              <w:rPr>
                <w:rFonts w:ascii="Times New Roman" w:eastAsia="Times New Roman" w:hAnsi="Times New Roman" w:cs="Times New Roman"/>
                <w:sz w:val="24"/>
                <w:szCs w:val="20"/>
                <w:lang w:eastAsia="ru-RU"/>
              </w:rPr>
            </w:pPr>
            <w:hyperlink r:id="rId20" w:history="1">
              <w:r w:rsidR="002551CA" w:rsidRPr="004037C1">
                <w:rPr>
                  <w:rFonts w:ascii="Times New Roman" w:eastAsia="Times New Roman" w:hAnsi="Times New Roman" w:cs="Times New Roman"/>
                  <w:color w:val="0563C1" w:themeColor="hyperlink"/>
                  <w:sz w:val="24"/>
                  <w:szCs w:val="20"/>
                  <w:u w:val="single"/>
                  <w:lang w:eastAsia="ru-RU"/>
                </w:rPr>
                <w:t>https://docs.google.com/viewerng/viewer?url=http://donman.donntu.org/sites/default/files/documents/chast_3_1.pdf</w:t>
              </w:r>
            </w:hyperlink>
          </w:p>
        </w:tc>
        <w:tc>
          <w:tcPr>
            <w:tcW w:w="2627" w:type="dxa"/>
          </w:tcPr>
          <w:p w:rsidR="002551CA" w:rsidRPr="004037C1" w:rsidRDefault="002551CA" w:rsidP="00F045B2">
            <w:pPr>
              <w:spacing w:line="204" w:lineRule="auto"/>
              <w:jc w:val="both"/>
              <w:rPr>
                <w:rFonts w:ascii="Times New Roman" w:eastAsia="Times New Roman" w:hAnsi="Times New Roman" w:cs="Times New Roman"/>
                <w:sz w:val="24"/>
                <w:szCs w:val="20"/>
                <w:lang w:eastAsia="ru-RU"/>
              </w:rPr>
            </w:pPr>
            <w:r w:rsidRPr="004037C1">
              <w:rPr>
                <w:rFonts w:ascii="Times New Roman" w:eastAsia="Times New Roman" w:hAnsi="Times New Roman" w:cs="Times New Roman"/>
                <w:sz w:val="24"/>
                <w:szCs w:val="20"/>
                <w:lang w:eastAsia="ru-RU"/>
              </w:rPr>
              <w:t>Использование метода PEST-анализа для разработки стратегии развития грузовых автотранспортных предприятий Донецкой Народной Республики в современных условиях</w:t>
            </w:r>
          </w:p>
        </w:tc>
        <w:tc>
          <w:tcPr>
            <w:tcW w:w="1802" w:type="dxa"/>
          </w:tcPr>
          <w:p w:rsidR="002551CA" w:rsidRPr="004037C1" w:rsidRDefault="002551CA" w:rsidP="00F045B2">
            <w:pPr>
              <w:spacing w:line="204" w:lineRule="auto"/>
              <w:jc w:val="both"/>
              <w:rPr>
                <w:rFonts w:ascii="Times New Roman" w:eastAsia="Times New Roman" w:hAnsi="Times New Roman" w:cs="Times New Roman"/>
                <w:sz w:val="24"/>
                <w:szCs w:val="20"/>
                <w:lang w:eastAsia="ru-RU"/>
              </w:rPr>
            </w:pPr>
            <w:proofErr w:type="spellStart"/>
            <w:r w:rsidRPr="004037C1">
              <w:rPr>
                <w:rFonts w:ascii="Times New Roman" w:eastAsia="Times New Roman" w:hAnsi="Times New Roman" w:cs="Times New Roman"/>
                <w:sz w:val="24"/>
                <w:szCs w:val="20"/>
                <w:lang w:eastAsia="ru-RU"/>
              </w:rPr>
              <w:t>международ-ный</w:t>
            </w:r>
            <w:proofErr w:type="spellEnd"/>
          </w:p>
        </w:tc>
        <w:tc>
          <w:tcPr>
            <w:tcW w:w="3226" w:type="dxa"/>
          </w:tcPr>
          <w:p w:rsidR="002551CA" w:rsidRPr="004037C1" w:rsidRDefault="002551CA" w:rsidP="00F045B2">
            <w:pPr>
              <w:spacing w:line="204" w:lineRule="auto"/>
              <w:jc w:val="both"/>
              <w:rPr>
                <w:rFonts w:ascii="Times New Roman" w:eastAsia="Times New Roman" w:hAnsi="Times New Roman" w:cs="Times New Roman"/>
                <w:sz w:val="24"/>
                <w:szCs w:val="20"/>
                <w:lang w:eastAsia="ru-RU"/>
              </w:rPr>
            </w:pPr>
            <w:r w:rsidRPr="004037C1">
              <w:rPr>
                <w:rFonts w:ascii="Times New Roman" w:eastAsia="Times New Roman" w:hAnsi="Times New Roman" w:cs="Times New Roman"/>
                <w:sz w:val="24"/>
                <w:szCs w:val="20"/>
                <w:lang w:eastAsia="ru-RU"/>
              </w:rPr>
              <w:t>В статье проведен обзор литературных источников по вопросам использования метода PEST-анализа в стратегическом планировании, рассмотрено использование метода PEST-анализа для определения стратегии развития грузовых АТП ДНР</w:t>
            </w:r>
          </w:p>
        </w:tc>
      </w:tr>
      <w:tr w:rsidR="002551CA" w:rsidRPr="004037C1" w:rsidTr="00F045B2">
        <w:trPr>
          <w:trHeight w:val="136"/>
        </w:trPr>
        <w:tc>
          <w:tcPr>
            <w:tcW w:w="1024" w:type="dxa"/>
          </w:tcPr>
          <w:p w:rsidR="002551CA" w:rsidRPr="004037C1" w:rsidRDefault="002551CA" w:rsidP="00F045B2">
            <w:pPr>
              <w:spacing w:line="228" w:lineRule="auto"/>
              <w:jc w:val="both"/>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 xml:space="preserve">15 мая </w:t>
            </w:r>
          </w:p>
          <w:p w:rsidR="002551CA" w:rsidRPr="004037C1" w:rsidRDefault="002551CA" w:rsidP="00F045B2">
            <w:pPr>
              <w:spacing w:line="228" w:lineRule="auto"/>
              <w:jc w:val="both"/>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2019 года.</w:t>
            </w:r>
          </w:p>
        </w:tc>
        <w:tc>
          <w:tcPr>
            <w:tcW w:w="6342" w:type="dxa"/>
          </w:tcPr>
          <w:p w:rsidR="002551CA" w:rsidRPr="004037C1" w:rsidRDefault="002551CA" w:rsidP="00F045B2">
            <w:pPr>
              <w:spacing w:line="216" w:lineRule="auto"/>
              <w:jc w:val="both"/>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Сборник тезисов участников круглого стола (заочно) с международным участием на тему «Проблемы и методика проведения курсовых проектов (работ), выпускных квалифицированных работ (проектов) (из опыта работы), 15 мая 2019 года, г. Харцызск. – 2019. – 57 с.</w:t>
            </w:r>
          </w:p>
          <w:p w:rsidR="002551CA" w:rsidRPr="004037C1" w:rsidRDefault="002112FA" w:rsidP="00F045B2">
            <w:pPr>
              <w:spacing w:line="216" w:lineRule="auto"/>
              <w:jc w:val="both"/>
              <w:rPr>
                <w:rFonts w:ascii="Times New Roman" w:eastAsia="Times New Roman" w:hAnsi="Times New Roman" w:cs="Times New Roman"/>
                <w:sz w:val="24"/>
                <w:szCs w:val="24"/>
                <w:lang w:eastAsia="ru-RU"/>
              </w:rPr>
            </w:pPr>
            <w:hyperlink r:id="rId21" w:history="1">
              <w:r w:rsidR="002551CA" w:rsidRPr="004037C1">
                <w:rPr>
                  <w:rFonts w:ascii="Times New Roman" w:eastAsia="Times New Roman" w:hAnsi="Times New Roman" w:cs="Times New Roman"/>
                  <w:color w:val="0563C1" w:themeColor="hyperlink"/>
                  <w:sz w:val="24"/>
                  <w:szCs w:val="24"/>
                  <w:u w:val="single"/>
                  <w:lang w:eastAsia="ru-RU"/>
                </w:rPr>
                <w:t>https://yadi.sk/i/bBdHPTl2p1f7mw</w:t>
              </w:r>
            </w:hyperlink>
          </w:p>
          <w:p w:rsidR="002551CA" w:rsidRPr="004037C1" w:rsidRDefault="002551CA" w:rsidP="00F045B2">
            <w:pPr>
              <w:spacing w:line="216" w:lineRule="auto"/>
              <w:jc w:val="both"/>
              <w:rPr>
                <w:rFonts w:ascii="Times New Roman" w:eastAsia="Times New Roman" w:hAnsi="Times New Roman" w:cs="Times New Roman"/>
                <w:sz w:val="24"/>
                <w:szCs w:val="24"/>
                <w:lang w:eastAsia="ru-RU"/>
              </w:rPr>
            </w:pPr>
          </w:p>
          <w:p w:rsidR="002551CA" w:rsidRPr="004037C1" w:rsidRDefault="002551CA" w:rsidP="00F045B2">
            <w:pPr>
              <w:spacing w:line="216" w:lineRule="auto"/>
              <w:jc w:val="both"/>
              <w:rPr>
                <w:rFonts w:ascii="Times New Roman" w:eastAsia="Times New Roman" w:hAnsi="Times New Roman" w:cs="Times New Roman"/>
                <w:sz w:val="24"/>
                <w:szCs w:val="24"/>
                <w:lang w:eastAsia="ru-RU"/>
              </w:rPr>
            </w:pPr>
          </w:p>
        </w:tc>
        <w:tc>
          <w:tcPr>
            <w:tcW w:w="2627" w:type="dxa"/>
          </w:tcPr>
          <w:p w:rsidR="002551CA" w:rsidRPr="004037C1" w:rsidRDefault="002551CA" w:rsidP="00F045B2">
            <w:pPr>
              <w:spacing w:line="216" w:lineRule="auto"/>
              <w:jc w:val="both"/>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Актуальные проблемы организации подготовки выпускных квалификационных работ студентами</w:t>
            </w:r>
          </w:p>
          <w:p w:rsidR="002551CA" w:rsidRPr="004037C1" w:rsidRDefault="002551CA" w:rsidP="00F045B2">
            <w:pPr>
              <w:spacing w:line="216" w:lineRule="auto"/>
              <w:jc w:val="both"/>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специальности 23.02.01 Организация перевозок и управление на транспорте (автомобильном)</w:t>
            </w:r>
          </w:p>
        </w:tc>
        <w:tc>
          <w:tcPr>
            <w:tcW w:w="1802" w:type="dxa"/>
          </w:tcPr>
          <w:p w:rsidR="002551CA" w:rsidRPr="004037C1" w:rsidRDefault="002551CA" w:rsidP="00F045B2">
            <w:pPr>
              <w:spacing w:line="216" w:lineRule="auto"/>
              <w:jc w:val="both"/>
              <w:rPr>
                <w:rFonts w:ascii="Times New Roman" w:eastAsia="Times New Roman" w:hAnsi="Times New Roman" w:cs="Times New Roman"/>
                <w:sz w:val="24"/>
                <w:szCs w:val="24"/>
                <w:lang w:eastAsia="ru-RU"/>
              </w:rPr>
            </w:pPr>
            <w:proofErr w:type="spellStart"/>
            <w:r w:rsidRPr="004037C1">
              <w:rPr>
                <w:rFonts w:ascii="Times New Roman" w:eastAsia="Times New Roman" w:hAnsi="Times New Roman" w:cs="Times New Roman"/>
                <w:sz w:val="24"/>
                <w:szCs w:val="24"/>
                <w:lang w:eastAsia="ru-RU"/>
              </w:rPr>
              <w:t>международ-ный</w:t>
            </w:r>
            <w:proofErr w:type="spellEnd"/>
          </w:p>
        </w:tc>
        <w:tc>
          <w:tcPr>
            <w:tcW w:w="3226" w:type="dxa"/>
          </w:tcPr>
          <w:p w:rsidR="002551CA" w:rsidRPr="004037C1" w:rsidRDefault="002551CA" w:rsidP="00F045B2">
            <w:pPr>
              <w:spacing w:line="216" w:lineRule="auto"/>
              <w:jc w:val="both"/>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 xml:space="preserve">В статье рассмотрены актуальные проблемы организации подготовки выпускных </w:t>
            </w:r>
            <w:proofErr w:type="spellStart"/>
            <w:proofErr w:type="gramStart"/>
            <w:r w:rsidRPr="004037C1">
              <w:rPr>
                <w:rFonts w:ascii="Times New Roman" w:eastAsia="Times New Roman" w:hAnsi="Times New Roman" w:cs="Times New Roman"/>
                <w:sz w:val="24"/>
                <w:szCs w:val="24"/>
                <w:lang w:eastAsia="ru-RU"/>
              </w:rPr>
              <w:t>квалификацион-ных</w:t>
            </w:r>
            <w:proofErr w:type="spellEnd"/>
            <w:proofErr w:type="gramEnd"/>
            <w:r w:rsidRPr="004037C1">
              <w:rPr>
                <w:rFonts w:ascii="Times New Roman" w:eastAsia="Times New Roman" w:hAnsi="Times New Roman" w:cs="Times New Roman"/>
                <w:sz w:val="24"/>
                <w:szCs w:val="24"/>
                <w:lang w:eastAsia="ru-RU"/>
              </w:rPr>
              <w:t xml:space="preserve"> работ студентами</w:t>
            </w:r>
          </w:p>
          <w:p w:rsidR="002551CA" w:rsidRPr="004037C1" w:rsidRDefault="002551CA" w:rsidP="00F045B2">
            <w:pPr>
              <w:spacing w:line="216" w:lineRule="auto"/>
              <w:jc w:val="both"/>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специальности 23.02.01 Организация перевозок и управление на транспорте (автомобильном) и предложены мероприятия по их решению.</w:t>
            </w:r>
          </w:p>
        </w:tc>
      </w:tr>
      <w:tr w:rsidR="002551CA" w:rsidRPr="004037C1" w:rsidTr="00F045B2">
        <w:trPr>
          <w:trHeight w:val="136"/>
        </w:trPr>
        <w:tc>
          <w:tcPr>
            <w:tcW w:w="1024" w:type="dxa"/>
            <w:shd w:val="clear" w:color="auto" w:fill="FFFFFF" w:themeFill="background1"/>
          </w:tcPr>
          <w:p w:rsidR="002551CA" w:rsidRPr="004037C1" w:rsidRDefault="002551CA" w:rsidP="00F045B2">
            <w:pPr>
              <w:jc w:val="center"/>
              <w:rPr>
                <w:rFonts w:ascii="Times New Roman" w:eastAsia="Times New Roman" w:hAnsi="Times New Roman" w:cs="Times New Roman"/>
                <w:sz w:val="24"/>
                <w:szCs w:val="20"/>
                <w:lang w:eastAsia="ru-RU"/>
              </w:rPr>
            </w:pPr>
            <w:r w:rsidRPr="004037C1">
              <w:rPr>
                <w:rFonts w:ascii="Times New Roman" w:eastAsia="Times New Roman" w:hAnsi="Times New Roman" w:cs="Times New Roman"/>
                <w:sz w:val="24"/>
                <w:szCs w:val="20"/>
                <w:lang w:eastAsia="ru-RU"/>
              </w:rPr>
              <w:lastRenderedPageBreak/>
              <w:t>1</w:t>
            </w:r>
          </w:p>
        </w:tc>
        <w:tc>
          <w:tcPr>
            <w:tcW w:w="6342" w:type="dxa"/>
            <w:shd w:val="clear" w:color="auto" w:fill="FFFFFF" w:themeFill="background1"/>
          </w:tcPr>
          <w:p w:rsidR="002551CA" w:rsidRPr="004037C1" w:rsidRDefault="002551CA" w:rsidP="00F045B2">
            <w:pPr>
              <w:jc w:val="center"/>
              <w:rPr>
                <w:rFonts w:ascii="Times New Roman" w:eastAsia="Times New Roman" w:hAnsi="Times New Roman" w:cs="Times New Roman"/>
                <w:sz w:val="24"/>
                <w:szCs w:val="28"/>
                <w:lang w:eastAsia="ru-RU"/>
              </w:rPr>
            </w:pPr>
            <w:r w:rsidRPr="004037C1">
              <w:rPr>
                <w:rFonts w:ascii="Times New Roman" w:eastAsia="Times New Roman" w:hAnsi="Times New Roman" w:cs="Times New Roman"/>
                <w:sz w:val="24"/>
                <w:szCs w:val="28"/>
                <w:lang w:eastAsia="ru-RU"/>
              </w:rPr>
              <w:t>2</w:t>
            </w:r>
          </w:p>
        </w:tc>
        <w:tc>
          <w:tcPr>
            <w:tcW w:w="2627" w:type="dxa"/>
          </w:tcPr>
          <w:p w:rsidR="002551CA" w:rsidRPr="004037C1" w:rsidRDefault="002551CA" w:rsidP="00F045B2">
            <w:pPr>
              <w:jc w:val="center"/>
              <w:rPr>
                <w:rFonts w:ascii="Times New Roman" w:eastAsia="Times New Roman" w:hAnsi="Times New Roman" w:cs="Times New Roman"/>
                <w:sz w:val="24"/>
                <w:szCs w:val="28"/>
                <w:lang w:eastAsia="ru-RU"/>
              </w:rPr>
            </w:pPr>
            <w:r w:rsidRPr="004037C1">
              <w:rPr>
                <w:rFonts w:ascii="Times New Roman" w:eastAsia="Times New Roman" w:hAnsi="Times New Roman" w:cs="Times New Roman"/>
                <w:sz w:val="24"/>
                <w:szCs w:val="28"/>
                <w:lang w:eastAsia="ru-RU"/>
              </w:rPr>
              <w:t>3</w:t>
            </w:r>
          </w:p>
        </w:tc>
        <w:tc>
          <w:tcPr>
            <w:tcW w:w="1802" w:type="dxa"/>
          </w:tcPr>
          <w:p w:rsidR="002551CA" w:rsidRPr="004037C1" w:rsidRDefault="002551CA" w:rsidP="00F045B2">
            <w:pPr>
              <w:jc w:val="center"/>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4</w:t>
            </w:r>
          </w:p>
        </w:tc>
        <w:tc>
          <w:tcPr>
            <w:tcW w:w="3226" w:type="dxa"/>
          </w:tcPr>
          <w:p w:rsidR="002551CA" w:rsidRPr="004037C1" w:rsidRDefault="002551CA" w:rsidP="00F045B2">
            <w:pPr>
              <w:jc w:val="center"/>
              <w:rPr>
                <w:rFonts w:ascii="Times New Roman" w:eastAsia="Calibri" w:hAnsi="Times New Roman" w:cs="Times New Roman"/>
                <w:sz w:val="24"/>
                <w:szCs w:val="24"/>
                <w:lang w:eastAsia="ru-RU"/>
              </w:rPr>
            </w:pPr>
            <w:r w:rsidRPr="004037C1">
              <w:rPr>
                <w:rFonts w:ascii="Times New Roman" w:eastAsia="Calibri" w:hAnsi="Times New Roman" w:cs="Times New Roman"/>
                <w:sz w:val="24"/>
                <w:szCs w:val="24"/>
                <w:lang w:eastAsia="ru-RU"/>
              </w:rPr>
              <w:t>5</w:t>
            </w:r>
          </w:p>
        </w:tc>
      </w:tr>
      <w:tr w:rsidR="002551CA" w:rsidRPr="004037C1" w:rsidTr="00F045B2">
        <w:trPr>
          <w:trHeight w:val="136"/>
        </w:trPr>
        <w:tc>
          <w:tcPr>
            <w:tcW w:w="1024" w:type="dxa"/>
          </w:tcPr>
          <w:p w:rsidR="002551CA" w:rsidRPr="004037C1" w:rsidRDefault="002551CA" w:rsidP="00F045B2">
            <w:pPr>
              <w:spacing w:line="216" w:lineRule="auto"/>
              <w:jc w:val="both"/>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 xml:space="preserve">18 </w:t>
            </w:r>
            <w:proofErr w:type="spellStart"/>
            <w:r w:rsidRPr="004037C1">
              <w:rPr>
                <w:rFonts w:ascii="Times New Roman" w:eastAsia="Times New Roman" w:hAnsi="Times New Roman" w:cs="Times New Roman"/>
                <w:sz w:val="24"/>
                <w:szCs w:val="24"/>
                <w:lang w:eastAsia="ru-RU"/>
              </w:rPr>
              <w:t>сентяб-ря</w:t>
            </w:r>
            <w:proofErr w:type="spellEnd"/>
            <w:r w:rsidRPr="004037C1">
              <w:rPr>
                <w:rFonts w:ascii="Times New Roman" w:eastAsia="Times New Roman" w:hAnsi="Times New Roman" w:cs="Times New Roman"/>
                <w:sz w:val="24"/>
                <w:szCs w:val="24"/>
                <w:lang w:eastAsia="ru-RU"/>
              </w:rPr>
              <w:t xml:space="preserve"> 2019 года </w:t>
            </w:r>
          </w:p>
        </w:tc>
        <w:tc>
          <w:tcPr>
            <w:tcW w:w="6342" w:type="dxa"/>
          </w:tcPr>
          <w:p w:rsidR="002551CA" w:rsidRPr="004037C1" w:rsidRDefault="002551CA" w:rsidP="00F045B2">
            <w:pPr>
              <w:spacing w:line="216" w:lineRule="auto"/>
              <w:jc w:val="both"/>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Актуальные вопросы подготовки специалистов в условиях модернизации СПО [Текст]: материалы IV-</w:t>
            </w:r>
            <w:proofErr w:type="spellStart"/>
            <w:r w:rsidRPr="004037C1">
              <w:rPr>
                <w:rFonts w:ascii="Times New Roman" w:eastAsia="Times New Roman" w:hAnsi="Times New Roman" w:cs="Times New Roman"/>
                <w:sz w:val="24"/>
                <w:szCs w:val="24"/>
                <w:lang w:eastAsia="ru-RU"/>
              </w:rPr>
              <w:t>го</w:t>
            </w:r>
            <w:proofErr w:type="spellEnd"/>
            <w:r w:rsidRPr="004037C1">
              <w:rPr>
                <w:rFonts w:ascii="Times New Roman" w:eastAsia="Times New Roman" w:hAnsi="Times New Roman" w:cs="Times New Roman"/>
                <w:sz w:val="24"/>
                <w:szCs w:val="24"/>
                <w:lang w:eastAsia="ru-RU"/>
              </w:rPr>
              <w:t xml:space="preserve"> Республиканского профессионального педагогического Форума работников СПО (Донецк, 16 сентября – 02 октября 2019 г.). – Т. 1: Стратегические вопросы развития профессионального образования / под общ</w:t>
            </w:r>
            <w:proofErr w:type="gramStart"/>
            <w:r w:rsidRPr="004037C1">
              <w:rPr>
                <w:rFonts w:ascii="Times New Roman" w:eastAsia="Times New Roman" w:hAnsi="Times New Roman" w:cs="Times New Roman"/>
                <w:sz w:val="24"/>
                <w:szCs w:val="24"/>
                <w:lang w:eastAsia="ru-RU"/>
              </w:rPr>
              <w:t>.</w:t>
            </w:r>
            <w:proofErr w:type="gramEnd"/>
            <w:r w:rsidRPr="004037C1">
              <w:rPr>
                <w:rFonts w:ascii="Times New Roman" w:eastAsia="Times New Roman" w:hAnsi="Times New Roman" w:cs="Times New Roman"/>
                <w:sz w:val="24"/>
                <w:szCs w:val="24"/>
                <w:lang w:eastAsia="ru-RU"/>
              </w:rPr>
              <w:t xml:space="preserve"> </w:t>
            </w:r>
            <w:proofErr w:type="gramStart"/>
            <w:r w:rsidRPr="004037C1">
              <w:rPr>
                <w:rFonts w:ascii="Times New Roman" w:eastAsia="Times New Roman" w:hAnsi="Times New Roman" w:cs="Times New Roman"/>
                <w:sz w:val="24"/>
                <w:szCs w:val="24"/>
                <w:lang w:eastAsia="ru-RU"/>
              </w:rPr>
              <w:t>р</w:t>
            </w:r>
            <w:proofErr w:type="gramEnd"/>
            <w:r w:rsidRPr="004037C1">
              <w:rPr>
                <w:rFonts w:ascii="Times New Roman" w:eastAsia="Times New Roman" w:hAnsi="Times New Roman" w:cs="Times New Roman"/>
                <w:sz w:val="24"/>
                <w:szCs w:val="24"/>
                <w:lang w:eastAsia="ru-RU"/>
              </w:rPr>
              <w:t>ед. Д.В. Алфимова. – Донецк</w:t>
            </w:r>
            <w:proofErr w:type="gramStart"/>
            <w:r w:rsidRPr="004037C1">
              <w:rPr>
                <w:rFonts w:ascii="Times New Roman" w:eastAsia="Times New Roman" w:hAnsi="Times New Roman" w:cs="Times New Roman"/>
                <w:sz w:val="24"/>
                <w:szCs w:val="24"/>
                <w:lang w:eastAsia="ru-RU"/>
              </w:rPr>
              <w:t xml:space="preserve"> :</w:t>
            </w:r>
            <w:proofErr w:type="gramEnd"/>
            <w:r w:rsidRPr="004037C1">
              <w:rPr>
                <w:rFonts w:ascii="Times New Roman" w:eastAsia="Times New Roman" w:hAnsi="Times New Roman" w:cs="Times New Roman"/>
                <w:sz w:val="24"/>
                <w:szCs w:val="24"/>
                <w:lang w:eastAsia="ru-RU"/>
              </w:rPr>
              <w:t xml:space="preserve"> ГО ДПО ИРПО, 2019. – 152 с.</w:t>
            </w:r>
          </w:p>
          <w:p w:rsidR="002551CA" w:rsidRPr="004037C1" w:rsidRDefault="002112FA" w:rsidP="00F045B2">
            <w:pPr>
              <w:spacing w:line="216" w:lineRule="auto"/>
              <w:jc w:val="both"/>
              <w:rPr>
                <w:rFonts w:ascii="Times New Roman" w:eastAsia="Times New Roman" w:hAnsi="Times New Roman" w:cs="Times New Roman"/>
                <w:sz w:val="24"/>
                <w:szCs w:val="24"/>
                <w:lang w:eastAsia="ru-RU"/>
              </w:rPr>
            </w:pPr>
            <w:hyperlink r:id="rId22" w:history="1">
              <w:r w:rsidR="002551CA" w:rsidRPr="004037C1">
                <w:rPr>
                  <w:rFonts w:ascii="Times New Roman" w:eastAsia="Times New Roman" w:hAnsi="Times New Roman" w:cs="Times New Roman"/>
                  <w:color w:val="0563C1" w:themeColor="hyperlink"/>
                  <w:sz w:val="24"/>
                  <w:szCs w:val="24"/>
                  <w:u w:val="single"/>
                  <w:lang w:eastAsia="ru-RU"/>
                </w:rPr>
                <w:t>http://donripo.com/images/forum/2019/t1.pdf</w:t>
              </w:r>
            </w:hyperlink>
          </w:p>
          <w:p w:rsidR="002551CA" w:rsidRPr="004037C1" w:rsidRDefault="002551CA" w:rsidP="00F045B2">
            <w:pPr>
              <w:spacing w:line="216" w:lineRule="auto"/>
              <w:jc w:val="both"/>
              <w:rPr>
                <w:rFonts w:ascii="Times New Roman" w:eastAsia="Times New Roman" w:hAnsi="Times New Roman" w:cs="Times New Roman"/>
                <w:sz w:val="24"/>
                <w:szCs w:val="24"/>
                <w:lang w:eastAsia="ru-RU"/>
              </w:rPr>
            </w:pPr>
          </w:p>
        </w:tc>
        <w:tc>
          <w:tcPr>
            <w:tcW w:w="2627" w:type="dxa"/>
          </w:tcPr>
          <w:p w:rsidR="002551CA" w:rsidRPr="004037C1" w:rsidRDefault="002551CA" w:rsidP="00F045B2">
            <w:pPr>
              <w:spacing w:line="216" w:lineRule="auto"/>
              <w:jc w:val="both"/>
              <w:rPr>
                <w:rFonts w:ascii="Times New Roman" w:eastAsia="Times New Roman" w:hAnsi="Times New Roman" w:cs="Times New Roman"/>
                <w:sz w:val="24"/>
                <w:szCs w:val="24"/>
                <w:lang w:eastAsia="ru-RU"/>
              </w:rPr>
            </w:pPr>
            <w:r w:rsidRPr="004037C1">
              <w:rPr>
                <w:rFonts w:ascii="Times New Roman" w:eastAsia="Times New Roman" w:hAnsi="Times New Roman" w:cs="Times New Roman"/>
                <w:bCs/>
                <w:sz w:val="24"/>
                <w:szCs w:val="24"/>
                <w:lang w:eastAsia="ru-RU"/>
              </w:rPr>
              <w:t>Организация методической работы образовательного учреждения как фактор развития профессионального образования</w:t>
            </w:r>
          </w:p>
          <w:p w:rsidR="002551CA" w:rsidRPr="004037C1" w:rsidRDefault="002551CA" w:rsidP="00F045B2">
            <w:pPr>
              <w:spacing w:line="216" w:lineRule="auto"/>
              <w:jc w:val="both"/>
              <w:rPr>
                <w:rFonts w:ascii="Times New Roman" w:eastAsia="Times New Roman" w:hAnsi="Times New Roman" w:cs="Times New Roman"/>
                <w:sz w:val="24"/>
                <w:szCs w:val="24"/>
                <w:lang w:eastAsia="ru-RU"/>
              </w:rPr>
            </w:pPr>
          </w:p>
        </w:tc>
        <w:tc>
          <w:tcPr>
            <w:tcW w:w="1802" w:type="dxa"/>
          </w:tcPr>
          <w:p w:rsidR="002551CA" w:rsidRPr="004037C1" w:rsidRDefault="002551CA" w:rsidP="00F045B2">
            <w:pPr>
              <w:spacing w:line="216" w:lineRule="auto"/>
              <w:jc w:val="both"/>
              <w:rPr>
                <w:rFonts w:ascii="Times New Roman" w:eastAsia="Times New Roman" w:hAnsi="Times New Roman" w:cs="Times New Roman"/>
                <w:sz w:val="24"/>
                <w:szCs w:val="24"/>
                <w:lang w:eastAsia="ru-RU"/>
              </w:rPr>
            </w:pPr>
            <w:proofErr w:type="spellStart"/>
            <w:r w:rsidRPr="004037C1">
              <w:rPr>
                <w:rFonts w:ascii="Times New Roman" w:eastAsia="Times New Roman" w:hAnsi="Times New Roman" w:cs="Times New Roman"/>
                <w:sz w:val="24"/>
                <w:szCs w:val="24"/>
                <w:lang w:eastAsia="ru-RU"/>
              </w:rPr>
              <w:t>республикан-ский</w:t>
            </w:r>
            <w:proofErr w:type="spellEnd"/>
          </w:p>
        </w:tc>
        <w:tc>
          <w:tcPr>
            <w:tcW w:w="3226" w:type="dxa"/>
          </w:tcPr>
          <w:p w:rsidR="002551CA" w:rsidRPr="004037C1" w:rsidRDefault="002551CA" w:rsidP="00F045B2">
            <w:pPr>
              <w:spacing w:line="216" w:lineRule="auto"/>
              <w:jc w:val="both"/>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В статье рассмотрена роль организации методической работы образовательного учреждения среднего профессионального образования как фактора развития профессионального образования Донецкой Народной Республики.</w:t>
            </w:r>
          </w:p>
        </w:tc>
      </w:tr>
      <w:tr w:rsidR="002551CA" w:rsidRPr="004037C1" w:rsidTr="00F045B2">
        <w:trPr>
          <w:trHeight w:val="136"/>
        </w:trPr>
        <w:tc>
          <w:tcPr>
            <w:tcW w:w="1024" w:type="dxa"/>
          </w:tcPr>
          <w:p w:rsidR="002551CA" w:rsidRPr="004037C1" w:rsidRDefault="002551CA" w:rsidP="00F045B2">
            <w:pPr>
              <w:spacing w:line="216" w:lineRule="auto"/>
              <w:jc w:val="both"/>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 xml:space="preserve">19 </w:t>
            </w:r>
            <w:proofErr w:type="spellStart"/>
            <w:r w:rsidRPr="004037C1">
              <w:rPr>
                <w:rFonts w:ascii="Times New Roman" w:eastAsia="Times New Roman" w:hAnsi="Times New Roman" w:cs="Times New Roman"/>
                <w:sz w:val="24"/>
                <w:szCs w:val="24"/>
                <w:lang w:eastAsia="ru-RU"/>
              </w:rPr>
              <w:t>сентяб-ря</w:t>
            </w:r>
            <w:proofErr w:type="spellEnd"/>
            <w:r w:rsidRPr="004037C1">
              <w:rPr>
                <w:rFonts w:ascii="Times New Roman" w:eastAsia="Times New Roman" w:hAnsi="Times New Roman" w:cs="Times New Roman"/>
                <w:sz w:val="24"/>
                <w:szCs w:val="24"/>
                <w:lang w:eastAsia="ru-RU"/>
              </w:rPr>
              <w:t xml:space="preserve"> 2019 года </w:t>
            </w:r>
          </w:p>
        </w:tc>
        <w:tc>
          <w:tcPr>
            <w:tcW w:w="6342" w:type="dxa"/>
          </w:tcPr>
          <w:p w:rsidR="002551CA" w:rsidRPr="004037C1" w:rsidRDefault="002551CA" w:rsidP="00F045B2">
            <w:pPr>
              <w:spacing w:line="216" w:lineRule="auto"/>
              <w:jc w:val="both"/>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Актуальные вопросы подготовки специалистов в условиях модернизации СПО [Текст]: материалы IV-</w:t>
            </w:r>
            <w:proofErr w:type="spellStart"/>
            <w:r w:rsidRPr="004037C1">
              <w:rPr>
                <w:rFonts w:ascii="Times New Roman" w:eastAsia="Times New Roman" w:hAnsi="Times New Roman" w:cs="Times New Roman"/>
                <w:sz w:val="24"/>
                <w:szCs w:val="24"/>
                <w:lang w:eastAsia="ru-RU"/>
              </w:rPr>
              <w:t>го</w:t>
            </w:r>
            <w:proofErr w:type="spellEnd"/>
            <w:r w:rsidRPr="004037C1">
              <w:rPr>
                <w:rFonts w:ascii="Times New Roman" w:eastAsia="Times New Roman" w:hAnsi="Times New Roman" w:cs="Times New Roman"/>
                <w:sz w:val="24"/>
                <w:szCs w:val="24"/>
                <w:lang w:eastAsia="ru-RU"/>
              </w:rPr>
              <w:t xml:space="preserve"> Республиканского профессионального педагогического Форума работников СПО (Донецк, 16 сентября – 02 октября 2019 г.). – Т. 2, ч. 3: Проблемы и перспективы практической подготовки студентов образовательных организаций СПО в современных условиях/ под общ</w:t>
            </w:r>
            <w:proofErr w:type="gramStart"/>
            <w:r w:rsidRPr="004037C1">
              <w:rPr>
                <w:rFonts w:ascii="Times New Roman" w:eastAsia="Times New Roman" w:hAnsi="Times New Roman" w:cs="Times New Roman"/>
                <w:sz w:val="24"/>
                <w:szCs w:val="24"/>
                <w:lang w:eastAsia="ru-RU"/>
              </w:rPr>
              <w:t>.</w:t>
            </w:r>
            <w:proofErr w:type="gramEnd"/>
            <w:r w:rsidRPr="004037C1">
              <w:rPr>
                <w:rFonts w:ascii="Times New Roman" w:eastAsia="Times New Roman" w:hAnsi="Times New Roman" w:cs="Times New Roman"/>
                <w:sz w:val="24"/>
                <w:szCs w:val="24"/>
                <w:lang w:eastAsia="ru-RU"/>
              </w:rPr>
              <w:t xml:space="preserve"> </w:t>
            </w:r>
            <w:proofErr w:type="gramStart"/>
            <w:r w:rsidRPr="004037C1">
              <w:rPr>
                <w:rFonts w:ascii="Times New Roman" w:eastAsia="Times New Roman" w:hAnsi="Times New Roman" w:cs="Times New Roman"/>
                <w:sz w:val="24"/>
                <w:szCs w:val="24"/>
                <w:lang w:eastAsia="ru-RU"/>
              </w:rPr>
              <w:t>р</w:t>
            </w:r>
            <w:proofErr w:type="gramEnd"/>
            <w:r w:rsidRPr="004037C1">
              <w:rPr>
                <w:rFonts w:ascii="Times New Roman" w:eastAsia="Times New Roman" w:hAnsi="Times New Roman" w:cs="Times New Roman"/>
                <w:sz w:val="24"/>
                <w:szCs w:val="24"/>
                <w:lang w:eastAsia="ru-RU"/>
              </w:rPr>
              <w:t>ед. Д.В. Алфимова. – Донецк</w:t>
            </w:r>
            <w:proofErr w:type="gramStart"/>
            <w:r w:rsidRPr="004037C1">
              <w:rPr>
                <w:rFonts w:ascii="Times New Roman" w:eastAsia="Times New Roman" w:hAnsi="Times New Roman" w:cs="Times New Roman"/>
                <w:sz w:val="24"/>
                <w:szCs w:val="24"/>
                <w:lang w:eastAsia="ru-RU"/>
              </w:rPr>
              <w:t xml:space="preserve"> :</w:t>
            </w:r>
            <w:proofErr w:type="gramEnd"/>
            <w:r w:rsidRPr="004037C1">
              <w:rPr>
                <w:rFonts w:ascii="Times New Roman" w:eastAsia="Times New Roman" w:hAnsi="Times New Roman" w:cs="Times New Roman"/>
                <w:sz w:val="24"/>
                <w:szCs w:val="24"/>
                <w:lang w:eastAsia="ru-RU"/>
              </w:rPr>
              <w:t xml:space="preserve"> ГО ДПО ИРПО, 2019. – 203 с.</w:t>
            </w:r>
          </w:p>
          <w:p w:rsidR="002551CA" w:rsidRPr="004037C1" w:rsidRDefault="002112FA" w:rsidP="00F045B2">
            <w:pPr>
              <w:spacing w:line="216" w:lineRule="auto"/>
              <w:jc w:val="both"/>
              <w:rPr>
                <w:rFonts w:ascii="Times New Roman" w:eastAsia="Times New Roman" w:hAnsi="Times New Roman" w:cs="Times New Roman"/>
                <w:sz w:val="24"/>
                <w:szCs w:val="24"/>
                <w:lang w:eastAsia="ru-RU"/>
              </w:rPr>
            </w:pPr>
            <w:hyperlink r:id="rId23" w:history="1">
              <w:r w:rsidR="002551CA" w:rsidRPr="004037C1">
                <w:rPr>
                  <w:rFonts w:ascii="Times New Roman" w:eastAsia="Times New Roman" w:hAnsi="Times New Roman" w:cs="Times New Roman"/>
                  <w:color w:val="0563C1" w:themeColor="hyperlink"/>
                  <w:sz w:val="24"/>
                  <w:szCs w:val="24"/>
                  <w:u w:val="single"/>
                  <w:lang w:eastAsia="ru-RU"/>
                </w:rPr>
                <w:t>http://donripo.com/images/forum/2019/t2-3.pdf</w:t>
              </w:r>
            </w:hyperlink>
          </w:p>
          <w:p w:rsidR="002551CA" w:rsidRPr="004037C1" w:rsidRDefault="002551CA" w:rsidP="00F045B2">
            <w:pPr>
              <w:spacing w:line="216" w:lineRule="auto"/>
              <w:jc w:val="both"/>
              <w:rPr>
                <w:rFonts w:ascii="Times New Roman" w:eastAsia="Times New Roman" w:hAnsi="Times New Roman" w:cs="Times New Roman"/>
                <w:sz w:val="24"/>
                <w:szCs w:val="24"/>
                <w:lang w:eastAsia="ru-RU"/>
              </w:rPr>
            </w:pPr>
          </w:p>
        </w:tc>
        <w:tc>
          <w:tcPr>
            <w:tcW w:w="2627" w:type="dxa"/>
          </w:tcPr>
          <w:p w:rsidR="002551CA" w:rsidRPr="004037C1" w:rsidRDefault="002551CA" w:rsidP="00F045B2">
            <w:pPr>
              <w:spacing w:line="216" w:lineRule="auto"/>
              <w:jc w:val="both"/>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Организация методической работы образовательного учреждения как фактор развития профессионального образования</w:t>
            </w:r>
          </w:p>
        </w:tc>
        <w:tc>
          <w:tcPr>
            <w:tcW w:w="1802" w:type="dxa"/>
          </w:tcPr>
          <w:p w:rsidR="002551CA" w:rsidRPr="004037C1" w:rsidRDefault="002551CA" w:rsidP="00F045B2">
            <w:pPr>
              <w:spacing w:line="216" w:lineRule="auto"/>
              <w:jc w:val="both"/>
              <w:rPr>
                <w:rFonts w:ascii="Times New Roman" w:eastAsia="Times New Roman" w:hAnsi="Times New Roman" w:cs="Times New Roman"/>
                <w:sz w:val="24"/>
                <w:szCs w:val="24"/>
                <w:lang w:eastAsia="ru-RU"/>
              </w:rPr>
            </w:pPr>
            <w:proofErr w:type="spellStart"/>
            <w:r w:rsidRPr="004037C1">
              <w:rPr>
                <w:rFonts w:ascii="Times New Roman" w:eastAsia="Times New Roman" w:hAnsi="Times New Roman" w:cs="Times New Roman"/>
                <w:sz w:val="24"/>
                <w:szCs w:val="24"/>
                <w:lang w:eastAsia="ru-RU"/>
              </w:rPr>
              <w:t>республикан-ский</w:t>
            </w:r>
            <w:proofErr w:type="spellEnd"/>
          </w:p>
        </w:tc>
        <w:tc>
          <w:tcPr>
            <w:tcW w:w="3226" w:type="dxa"/>
          </w:tcPr>
          <w:p w:rsidR="002551CA" w:rsidRPr="004037C1" w:rsidRDefault="002551CA" w:rsidP="00F045B2">
            <w:pPr>
              <w:spacing w:line="216" w:lineRule="auto"/>
              <w:jc w:val="both"/>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В статье предложено определение практико-ориентированного подхода к обучению в сфере среднего профессионального образования, представлен опыт применения практико-ориентированных технологий обучения в подготовке студентов специальности 23.02.01 Организация перевозок и управление на транспорте (автомобильном)</w:t>
            </w:r>
          </w:p>
        </w:tc>
      </w:tr>
      <w:tr w:rsidR="002551CA" w:rsidRPr="004037C1" w:rsidTr="00F045B2">
        <w:trPr>
          <w:trHeight w:val="136"/>
        </w:trPr>
        <w:tc>
          <w:tcPr>
            <w:tcW w:w="1024" w:type="dxa"/>
          </w:tcPr>
          <w:p w:rsidR="002551CA" w:rsidRPr="004037C1" w:rsidRDefault="002551CA" w:rsidP="00F045B2">
            <w:pPr>
              <w:spacing w:line="204" w:lineRule="auto"/>
              <w:jc w:val="both"/>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05 ноября 2019 года - 25 декабря2019 года</w:t>
            </w:r>
          </w:p>
        </w:tc>
        <w:tc>
          <w:tcPr>
            <w:tcW w:w="6342" w:type="dxa"/>
          </w:tcPr>
          <w:p w:rsidR="002551CA" w:rsidRPr="004037C1" w:rsidRDefault="002551CA" w:rsidP="00F045B2">
            <w:pPr>
              <w:spacing w:line="204" w:lineRule="auto"/>
              <w:jc w:val="both"/>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 xml:space="preserve">Сборник материалов IV Международной очно заочной научной конференции «Форум молодых ученых: мир без границ» в 9 ч. Ч.5. Секция 4. Донецк: «ДОНМАН», 2019. </w:t>
            </w:r>
          </w:p>
          <w:p w:rsidR="002551CA" w:rsidRPr="004037C1" w:rsidRDefault="002551CA" w:rsidP="00F045B2">
            <w:pPr>
              <w:spacing w:line="204" w:lineRule="auto"/>
              <w:jc w:val="both"/>
              <w:rPr>
                <w:sz w:val="24"/>
                <w:szCs w:val="24"/>
              </w:rPr>
            </w:pPr>
            <w:r w:rsidRPr="004037C1">
              <w:rPr>
                <w:rFonts w:ascii="Times New Roman" w:eastAsia="Times New Roman" w:hAnsi="Times New Roman" w:cs="Times New Roman"/>
                <w:sz w:val="24"/>
                <w:szCs w:val="24"/>
                <w:lang w:eastAsia="ru-RU"/>
              </w:rPr>
              <w:t>227 с.</w:t>
            </w:r>
            <w:r w:rsidRPr="004037C1">
              <w:rPr>
                <w:sz w:val="24"/>
                <w:szCs w:val="24"/>
              </w:rPr>
              <w:t xml:space="preserve"> </w:t>
            </w:r>
          </w:p>
          <w:p w:rsidR="002551CA" w:rsidRPr="004037C1" w:rsidRDefault="002112FA" w:rsidP="00F045B2">
            <w:pPr>
              <w:spacing w:line="204" w:lineRule="auto"/>
              <w:jc w:val="both"/>
              <w:rPr>
                <w:rFonts w:ascii="Times New Roman" w:eastAsia="Times New Roman" w:hAnsi="Times New Roman" w:cs="Times New Roman"/>
                <w:sz w:val="24"/>
                <w:szCs w:val="24"/>
                <w:lang w:eastAsia="ru-RU"/>
              </w:rPr>
            </w:pPr>
            <w:hyperlink r:id="rId24" w:history="1">
              <w:r w:rsidR="002551CA" w:rsidRPr="004037C1">
                <w:rPr>
                  <w:rStyle w:val="a4"/>
                  <w:rFonts w:ascii="Times New Roman" w:eastAsia="Times New Roman" w:hAnsi="Times New Roman" w:cs="Times New Roman"/>
                  <w:sz w:val="24"/>
                  <w:szCs w:val="24"/>
                  <w:lang w:eastAsia="ru-RU"/>
                </w:rPr>
                <w:t>https://cloud.mail.ru/public/2ffF/4WwaDnBPt</w:t>
              </w:r>
            </w:hyperlink>
          </w:p>
          <w:p w:rsidR="002551CA" w:rsidRPr="004037C1" w:rsidRDefault="002551CA" w:rsidP="00F045B2">
            <w:pPr>
              <w:spacing w:line="204" w:lineRule="auto"/>
              <w:jc w:val="both"/>
              <w:rPr>
                <w:rFonts w:ascii="Times New Roman" w:eastAsia="Times New Roman" w:hAnsi="Times New Roman" w:cs="Times New Roman"/>
                <w:sz w:val="24"/>
                <w:szCs w:val="24"/>
                <w:lang w:eastAsia="ru-RU"/>
              </w:rPr>
            </w:pPr>
          </w:p>
        </w:tc>
        <w:tc>
          <w:tcPr>
            <w:tcW w:w="2627" w:type="dxa"/>
          </w:tcPr>
          <w:p w:rsidR="002551CA" w:rsidRPr="004037C1" w:rsidRDefault="002551CA" w:rsidP="00F045B2">
            <w:pPr>
              <w:spacing w:line="204" w:lineRule="auto"/>
              <w:jc w:val="both"/>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Оценивание клиентоориентированности грузовых</w:t>
            </w:r>
          </w:p>
          <w:p w:rsidR="002551CA" w:rsidRPr="004037C1" w:rsidRDefault="002551CA" w:rsidP="00F045B2">
            <w:pPr>
              <w:spacing w:line="204" w:lineRule="auto"/>
              <w:jc w:val="both"/>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автотранспортных предприятий</w:t>
            </w:r>
          </w:p>
        </w:tc>
        <w:tc>
          <w:tcPr>
            <w:tcW w:w="1802" w:type="dxa"/>
          </w:tcPr>
          <w:p w:rsidR="002551CA" w:rsidRPr="004037C1" w:rsidRDefault="002551CA" w:rsidP="00F045B2">
            <w:pPr>
              <w:spacing w:line="204" w:lineRule="auto"/>
              <w:jc w:val="both"/>
              <w:rPr>
                <w:rFonts w:ascii="Times New Roman" w:eastAsia="Times New Roman" w:hAnsi="Times New Roman" w:cs="Times New Roman"/>
                <w:sz w:val="24"/>
                <w:szCs w:val="24"/>
                <w:lang w:eastAsia="ru-RU"/>
              </w:rPr>
            </w:pPr>
            <w:proofErr w:type="spellStart"/>
            <w:r w:rsidRPr="004037C1">
              <w:rPr>
                <w:rFonts w:ascii="Times New Roman" w:eastAsia="Times New Roman" w:hAnsi="Times New Roman" w:cs="Times New Roman"/>
                <w:sz w:val="24"/>
                <w:szCs w:val="24"/>
                <w:lang w:eastAsia="ru-RU"/>
              </w:rPr>
              <w:t>международ-ный</w:t>
            </w:r>
            <w:proofErr w:type="spellEnd"/>
          </w:p>
        </w:tc>
        <w:tc>
          <w:tcPr>
            <w:tcW w:w="3226" w:type="dxa"/>
          </w:tcPr>
          <w:p w:rsidR="002551CA" w:rsidRPr="004037C1" w:rsidRDefault="002551CA" w:rsidP="00F045B2">
            <w:pPr>
              <w:spacing w:line="204" w:lineRule="auto"/>
              <w:jc w:val="both"/>
              <w:rPr>
                <w:rFonts w:ascii="Times New Roman" w:eastAsia="Times New Roman" w:hAnsi="Times New Roman" w:cs="Times New Roman"/>
                <w:spacing w:val="-6"/>
                <w:sz w:val="24"/>
                <w:szCs w:val="24"/>
                <w:lang w:eastAsia="ru-RU"/>
              </w:rPr>
            </w:pPr>
            <w:r w:rsidRPr="004037C1">
              <w:rPr>
                <w:rFonts w:ascii="Times New Roman" w:eastAsia="Times New Roman" w:hAnsi="Times New Roman" w:cs="Times New Roman"/>
                <w:spacing w:val="-6"/>
                <w:sz w:val="24"/>
                <w:szCs w:val="24"/>
                <w:lang w:eastAsia="ru-RU"/>
              </w:rPr>
              <w:t>В статье проведен обзор литературных источников по вопросам</w:t>
            </w:r>
          </w:p>
          <w:p w:rsidR="002551CA" w:rsidRPr="004037C1" w:rsidRDefault="002551CA" w:rsidP="00F045B2">
            <w:pPr>
              <w:spacing w:line="204" w:lineRule="auto"/>
              <w:jc w:val="both"/>
              <w:rPr>
                <w:rFonts w:ascii="Times New Roman" w:eastAsia="Times New Roman" w:hAnsi="Times New Roman" w:cs="Times New Roman"/>
                <w:spacing w:val="-6"/>
                <w:sz w:val="24"/>
                <w:szCs w:val="24"/>
                <w:lang w:eastAsia="ru-RU"/>
              </w:rPr>
            </w:pPr>
            <w:r w:rsidRPr="004037C1">
              <w:rPr>
                <w:rFonts w:ascii="Times New Roman" w:eastAsia="Times New Roman" w:hAnsi="Times New Roman" w:cs="Times New Roman"/>
                <w:spacing w:val="-6"/>
                <w:sz w:val="24"/>
                <w:szCs w:val="24"/>
                <w:lang w:eastAsia="ru-RU"/>
              </w:rPr>
              <w:t>толкования термина «</w:t>
            </w:r>
            <w:proofErr w:type="spellStart"/>
            <w:r w:rsidRPr="004037C1">
              <w:rPr>
                <w:rFonts w:ascii="Times New Roman" w:eastAsia="Times New Roman" w:hAnsi="Times New Roman" w:cs="Times New Roman"/>
                <w:spacing w:val="-6"/>
                <w:sz w:val="24"/>
                <w:szCs w:val="24"/>
                <w:lang w:eastAsia="ru-RU"/>
              </w:rPr>
              <w:t>клиентоориентированность</w:t>
            </w:r>
            <w:proofErr w:type="spellEnd"/>
            <w:r w:rsidRPr="004037C1">
              <w:rPr>
                <w:rFonts w:ascii="Times New Roman" w:eastAsia="Times New Roman" w:hAnsi="Times New Roman" w:cs="Times New Roman"/>
                <w:spacing w:val="-6"/>
                <w:sz w:val="24"/>
                <w:szCs w:val="24"/>
                <w:lang w:eastAsia="ru-RU"/>
              </w:rPr>
              <w:t xml:space="preserve">», оценивания </w:t>
            </w:r>
            <w:proofErr w:type="spellStart"/>
            <w:r w:rsidRPr="004037C1">
              <w:rPr>
                <w:rFonts w:ascii="Times New Roman" w:eastAsia="Times New Roman" w:hAnsi="Times New Roman" w:cs="Times New Roman"/>
                <w:spacing w:val="-6"/>
                <w:sz w:val="24"/>
                <w:szCs w:val="24"/>
                <w:lang w:eastAsia="ru-RU"/>
              </w:rPr>
              <w:t>клиенто</w:t>
            </w:r>
            <w:proofErr w:type="spellEnd"/>
            <w:r w:rsidRPr="004037C1">
              <w:rPr>
                <w:rFonts w:ascii="Times New Roman" w:eastAsia="Times New Roman" w:hAnsi="Times New Roman" w:cs="Times New Roman"/>
                <w:spacing w:val="-6"/>
                <w:sz w:val="24"/>
                <w:szCs w:val="24"/>
                <w:lang w:eastAsia="ru-RU"/>
              </w:rPr>
              <w:t xml:space="preserve">-ориентированности предприятий, предложено определение и показатели оценивания </w:t>
            </w:r>
            <w:proofErr w:type="spellStart"/>
            <w:r w:rsidRPr="004037C1">
              <w:rPr>
                <w:rFonts w:ascii="Times New Roman" w:eastAsia="Times New Roman" w:hAnsi="Times New Roman" w:cs="Times New Roman"/>
                <w:spacing w:val="-6"/>
                <w:sz w:val="24"/>
                <w:szCs w:val="24"/>
                <w:lang w:eastAsia="ru-RU"/>
              </w:rPr>
              <w:t>клиенто</w:t>
            </w:r>
            <w:proofErr w:type="spellEnd"/>
            <w:r w:rsidRPr="004037C1">
              <w:rPr>
                <w:rFonts w:ascii="Times New Roman" w:eastAsia="Times New Roman" w:hAnsi="Times New Roman" w:cs="Times New Roman"/>
                <w:spacing w:val="-6"/>
                <w:sz w:val="24"/>
                <w:szCs w:val="24"/>
                <w:lang w:eastAsia="ru-RU"/>
              </w:rPr>
              <w:t>-ориентированности грузовых автотранспортных предприятий.</w:t>
            </w:r>
          </w:p>
        </w:tc>
      </w:tr>
      <w:tr w:rsidR="002551CA" w:rsidRPr="004037C1" w:rsidTr="00F045B2">
        <w:trPr>
          <w:trHeight w:val="136"/>
        </w:trPr>
        <w:tc>
          <w:tcPr>
            <w:tcW w:w="1024" w:type="dxa"/>
            <w:shd w:val="clear" w:color="auto" w:fill="FFFFFF" w:themeFill="background1"/>
          </w:tcPr>
          <w:p w:rsidR="002551CA" w:rsidRPr="004037C1" w:rsidRDefault="002551CA" w:rsidP="00F045B2">
            <w:pPr>
              <w:jc w:val="center"/>
              <w:rPr>
                <w:rFonts w:ascii="Times New Roman" w:eastAsia="Times New Roman" w:hAnsi="Times New Roman" w:cs="Times New Roman"/>
                <w:sz w:val="24"/>
                <w:szCs w:val="20"/>
                <w:lang w:eastAsia="ru-RU"/>
              </w:rPr>
            </w:pPr>
            <w:r w:rsidRPr="004037C1">
              <w:rPr>
                <w:rFonts w:ascii="Times New Roman" w:eastAsia="Times New Roman" w:hAnsi="Times New Roman" w:cs="Times New Roman"/>
                <w:sz w:val="24"/>
                <w:szCs w:val="20"/>
                <w:lang w:eastAsia="ru-RU"/>
              </w:rPr>
              <w:lastRenderedPageBreak/>
              <w:t>1</w:t>
            </w:r>
          </w:p>
        </w:tc>
        <w:tc>
          <w:tcPr>
            <w:tcW w:w="6342" w:type="dxa"/>
            <w:shd w:val="clear" w:color="auto" w:fill="FFFFFF" w:themeFill="background1"/>
          </w:tcPr>
          <w:p w:rsidR="002551CA" w:rsidRPr="004037C1" w:rsidRDefault="002551CA" w:rsidP="00F045B2">
            <w:pPr>
              <w:jc w:val="center"/>
              <w:rPr>
                <w:rFonts w:ascii="Times New Roman" w:eastAsia="Times New Roman" w:hAnsi="Times New Roman" w:cs="Times New Roman"/>
                <w:sz w:val="24"/>
                <w:szCs w:val="28"/>
                <w:lang w:eastAsia="ru-RU"/>
              </w:rPr>
            </w:pPr>
            <w:r w:rsidRPr="004037C1">
              <w:rPr>
                <w:rFonts w:ascii="Times New Roman" w:eastAsia="Times New Roman" w:hAnsi="Times New Roman" w:cs="Times New Roman"/>
                <w:sz w:val="24"/>
                <w:szCs w:val="28"/>
                <w:lang w:eastAsia="ru-RU"/>
              </w:rPr>
              <w:t>2</w:t>
            </w:r>
          </w:p>
        </w:tc>
        <w:tc>
          <w:tcPr>
            <w:tcW w:w="2627" w:type="dxa"/>
          </w:tcPr>
          <w:p w:rsidR="002551CA" w:rsidRPr="004037C1" w:rsidRDefault="002551CA" w:rsidP="00F045B2">
            <w:pPr>
              <w:jc w:val="center"/>
              <w:rPr>
                <w:rFonts w:ascii="Times New Roman" w:eastAsia="Times New Roman" w:hAnsi="Times New Roman" w:cs="Times New Roman"/>
                <w:sz w:val="24"/>
                <w:szCs w:val="28"/>
                <w:lang w:eastAsia="ru-RU"/>
              </w:rPr>
            </w:pPr>
            <w:r w:rsidRPr="004037C1">
              <w:rPr>
                <w:rFonts w:ascii="Times New Roman" w:eastAsia="Times New Roman" w:hAnsi="Times New Roman" w:cs="Times New Roman"/>
                <w:sz w:val="24"/>
                <w:szCs w:val="28"/>
                <w:lang w:eastAsia="ru-RU"/>
              </w:rPr>
              <w:t>3</w:t>
            </w:r>
          </w:p>
        </w:tc>
        <w:tc>
          <w:tcPr>
            <w:tcW w:w="1802" w:type="dxa"/>
          </w:tcPr>
          <w:p w:rsidR="002551CA" w:rsidRPr="004037C1" w:rsidRDefault="002551CA" w:rsidP="00F045B2">
            <w:pPr>
              <w:jc w:val="center"/>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4</w:t>
            </w:r>
          </w:p>
        </w:tc>
        <w:tc>
          <w:tcPr>
            <w:tcW w:w="3226" w:type="dxa"/>
          </w:tcPr>
          <w:p w:rsidR="002551CA" w:rsidRPr="004037C1" w:rsidRDefault="002551CA" w:rsidP="00F045B2">
            <w:pPr>
              <w:jc w:val="center"/>
              <w:rPr>
                <w:rFonts w:ascii="Times New Roman" w:eastAsia="Calibri" w:hAnsi="Times New Roman" w:cs="Times New Roman"/>
                <w:sz w:val="24"/>
                <w:szCs w:val="24"/>
                <w:lang w:eastAsia="ru-RU"/>
              </w:rPr>
            </w:pPr>
            <w:r w:rsidRPr="004037C1">
              <w:rPr>
                <w:rFonts w:ascii="Times New Roman" w:eastAsia="Calibri" w:hAnsi="Times New Roman" w:cs="Times New Roman"/>
                <w:sz w:val="24"/>
                <w:szCs w:val="24"/>
                <w:lang w:eastAsia="ru-RU"/>
              </w:rPr>
              <w:t>5</w:t>
            </w:r>
          </w:p>
        </w:tc>
      </w:tr>
      <w:tr w:rsidR="000C6AEC" w:rsidRPr="004037C1" w:rsidTr="00F045B2">
        <w:trPr>
          <w:trHeight w:val="136"/>
        </w:trPr>
        <w:tc>
          <w:tcPr>
            <w:tcW w:w="1024" w:type="dxa"/>
          </w:tcPr>
          <w:p w:rsidR="000C6AEC" w:rsidRPr="004037C1" w:rsidRDefault="000C6AEC" w:rsidP="000C6AEC">
            <w:pPr>
              <w:spacing w:line="228" w:lineRule="auto"/>
              <w:jc w:val="both"/>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 xml:space="preserve">05 </w:t>
            </w:r>
            <w:proofErr w:type="spellStart"/>
            <w:r w:rsidRPr="004037C1">
              <w:rPr>
                <w:rFonts w:ascii="Times New Roman" w:eastAsia="Times New Roman" w:hAnsi="Times New Roman" w:cs="Times New Roman"/>
                <w:sz w:val="24"/>
                <w:szCs w:val="24"/>
                <w:lang w:eastAsia="ru-RU"/>
              </w:rPr>
              <w:t>февра</w:t>
            </w:r>
            <w:proofErr w:type="spellEnd"/>
            <w:r w:rsidRPr="004037C1">
              <w:rPr>
                <w:rFonts w:ascii="Times New Roman" w:eastAsia="Times New Roman" w:hAnsi="Times New Roman" w:cs="Times New Roman"/>
                <w:sz w:val="24"/>
                <w:szCs w:val="24"/>
                <w:lang w:eastAsia="ru-RU"/>
              </w:rPr>
              <w:t>-ля 2020</w:t>
            </w:r>
          </w:p>
        </w:tc>
        <w:tc>
          <w:tcPr>
            <w:tcW w:w="6342" w:type="dxa"/>
          </w:tcPr>
          <w:p w:rsidR="000C6AEC" w:rsidRPr="004037C1" w:rsidRDefault="000C6AEC" w:rsidP="000C6AEC">
            <w:pPr>
              <w:spacing w:line="228" w:lineRule="auto"/>
              <w:jc w:val="both"/>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«Внедрение опыта работы с использованием инновационных технологий при подготовке специалистов среднего звена»: материалы V региональной научно-практической интернет конференции преподавателей Горловского территориального образовательного округа на базе сайта ГПОУ «Горловский техникум» ГОУВПО «Донецкий национальный университет». – Горловка,</w:t>
            </w:r>
          </w:p>
          <w:p w:rsidR="000C6AEC" w:rsidRPr="004037C1" w:rsidRDefault="000C6AEC" w:rsidP="000C6AEC">
            <w:pPr>
              <w:spacing w:line="228" w:lineRule="auto"/>
              <w:jc w:val="both"/>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5 февраля 2020 г. – 151с.</w:t>
            </w:r>
          </w:p>
          <w:p w:rsidR="000C6AEC" w:rsidRPr="004037C1" w:rsidRDefault="002112FA" w:rsidP="000C6AEC">
            <w:pPr>
              <w:spacing w:line="228" w:lineRule="auto"/>
              <w:jc w:val="both"/>
              <w:rPr>
                <w:rFonts w:ascii="Times New Roman" w:eastAsia="Times New Roman" w:hAnsi="Times New Roman" w:cs="Times New Roman"/>
                <w:sz w:val="24"/>
                <w:szCs w:val="24"/>
                <w:lang w:eastAsia="ru-RU"/>
              </w:rPr>
            </w:pPr>
            <w:hyperlink r:id="rId25" w:history="1">
              <w:r w:rsidR="000C6AEC" w:rsidRPr="004037C1">
                <w:rPr>
                  <w:rStyle w:val="a4"/>
                  <w:rFonts w:ascii="Times New Roman" w:eastAsia="Times New Roman" w:hAnsi="Times New Roman" w:cs="Times New Roman"/>
                  <w:sz w:val="24"/>
                  <w:szCs w:val="24"/>
                  <w:lang w:eastAsia="ru-RU"/>
                </w:rPr>
                <w:t>https://drive.google.com/file/d/1cPU6iOfgb3bICOKOK7tzFTTwoxIt9nVC/view</w:t>
              </w:r>
            </w:hyperlink>
          </w:p>
          <w:p w:rsidR="000C6AEC" w:rsidRPr="004037C1" w:rsidRDefault="000C6AEC" w:rsidP="000C6AEC">
            <w:pPr>
              <w:spacing w:line="228" w:lineRule="auto"/>
              <w:jc w:val="both"/>
              <w:rPr>
                <w:rFonts w:ascii="Times New Roman" w:eastAsia="Times New Roman" w:hAnsi="Times New Roman" w:cs="Times New Roman"/>
                <w:sz w:val="24"/>
                <w:szCs w:val="24"/>
                <w:lang w:eastAsia="ru-RU"/>
              </w:rPr>
            </w:pPr>
          </w:p>
        </w:tc>
        <w:tc>
          <w:tcPr>
            <w:tcW w:w="2627" w:type="dxa"/>
          </w:tcPr>
          <w:p w:rsidR="000C6AEC" w:rsidRPr="004037C1" w:rsidRDefault="000C6AEC" w:rsidP="000C6AEC">
            <w:pPr>
              <w:spacing w:line="228" w:lineRule="auto"/>
              <w:jc w:val="both"/>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Структурные компоненты качества среднего профессионального</w:t>
            </w:r>
          </w:p>
          <w:p w:rsidR="000C6AEC" w:rsidRPr="004037C1" w:rsidRDefault="000C6AEC" w:rsidP="000C6AEC">
            <w:pPr>
              <w:spacing w:line="228" w:lineRule="auto"/>
              <w:jc w:val="both"/>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образования</w:t>
            </w:r>
          </w:p>
        </w:tc>
        <w:tc>
          <w:tcPr>
            <w:tcW w:w="1802" w:type="dxa"/>
          </w:tcPr>
          <w:p w:rsidR="000C6AEC" w:rsidRDefault="000C6AEC" w:rsidP="000C6AEC">
            <w:r w:rsidRPr="00056FB0">
              <w:rPr>
                <w:rFonts w:ascii="Times New Roman" w:eastAsia="Calibri" w:hAnsi="Times New Roman" w:cs="Times New Roman"/>
                <w:noProof/>
                <w:sz w:val="24"/>
                <w:szCs w:val="24"/>
              </w:rPr>
              <w:t>региональный</w:t>
            </w:r>
          </w:p>
        </w:tc>
        <w:tc>
          <w:tcPr>
            <w:tcW w:w="3226" w:type="dxa"/>
          </w:tcPr>
          <w:p w:rsidR="000C6AEC" w:rsidRPr="004037C1" w:rsidRDefault="000C6AEC" w:rsidP="000C6AEC">
            <w:pPr>
              <w:spacing w:line="228" w:lineRule="auto"/>
              <w:jc w:val="both"/>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В статье предложено проводить анализ качества среднего профессионального</w:t>
            </w:r>
          </w:p>
          <w:p w:rsidR="000C6AEC" w:rsidRPr="004037C1" w:rsidRDefault="000C6AEC" w:rsidP="000C6AEC">
            <w:pPr>
              <w:spacing w:line="228" w:lineRule="auto"/>
              <w:jc w:val="both"/>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образования с учетом позиций не только образовательной организации, но и обучающихся, а также рынка труда. Предложены структурные компоненты качества среднего профессионального</w:t>
            </w:r>
          </w:p>
          <w:p w:rsidR="000C6AEC" w:rsidRPr="004037C1" w:rsidRDefault="000C6AEC" w:rsidP="000C6AEC">
            <w:pPr>
              <w:spacing w:line="228" w:lineRule="auto"/>
              <w:jc w:val="both"/>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образования и показатели, их характеризующие.</w:t>
            </w:r>
          </w:p>
          <w:p w:rsidR="000C6AEC" w:rsidRPr="004037C1" w:rsidRDefault="000C6AEC" w:rsidP="000C6AEC">
            <w:pPr>
              <w:spacing w:line="228" w:lineRule="auto"/>
              <w:jc w:val="both"/>
              <w:rPr>
                <w:rFonts w:ascii="Times New Roman" w:eastAsia="Times New Roman" w:hAnsi="Times New Roman" w:cs="Times New Roman"/>
                <w:sz w:val="24"/>
                <w:szCs w:val="24"/>
                <w:lang w:eastAsia="ru-RU"/>
              </w:rPr>
            </w:pPr>
          </w:p>
          <w:p w:rsidR="000C6AEC" w:rsidRPr="004037C1" w:rsidRDefault="000C6AEC" w:rsidP="000C6AEC">
            <w:pPr>
              <w:spacing w:line="228" w:lineRule="auto"/>
              <w:jc w:val="both"/>
              <w:rPr>
                <w:rFonts w:ascii="Times New Roman" w:eastAsia="Times New Roman" w:hAnsi="Times New Roman" w:cs="Times New Roman"/>
                <w:sz w:val="24"/>
                <w:szCs w:val="24"/>
                <w:lang w:eastAsia="ru-RU"/>
              </w:rPr>
            </w:pPr>
          </w:p>
          <w:p w:rsidR="000C6AEC" w:rsidRPr="004037C1" w:rsidRDefault="000C6AEC" w:rsidP="000C6AEC">
            <w:pPr>
              <w:spacing w:line="228" w:lineRule="auto"/>
              <w:jc w:val="both"/>
              <w:rPr>
                <w:rFonts w:ascii="Times New Roman" w:eastAsia="Times New Roman" w:hAnsi="Times New Roman" w:cs="Times New Roman"/>
                <w:sz w:val="24"/>
                <w:szCs w:val="24"/>
                <w:lang w:eastAsia="ru-RU"/>
              </w:rPr>
            </w:pPr>
          </w:p>
          <w:p w:rsidR="000C6AEC" w:rsidRPr="004037C1" w:rsidRDefault="000C6AEC" w:rsidP="000C6AEC">
            <w:pPr>
              <w:spacing w:line="228" w:lineRule="auto"/>
              <w:jc w:val="both"/>
              <w:rPr>
                <w:rFonts w:ascii="Times New Roman" w:eastAsia="Times New Roman" w:hAnsi="Times New Roman" w:cs="Times New Roman"/>
                <w:sz w:val="24"/>
                <w:szCs w:val="24"/>
                <w:lang w:eastAsia="ru-RU"/>
              </w:rPr>
            </w:pPr>
          </w:p>
        </w:tc>
      </w:tr>
      <w:tr w:rsidR="000C6AEC" w:rsidRPr="004037C1" w:rsidTr="00F045B2">
        <w:trPr>
          <w:trHeight w:val="136"/>
        </w:trPr>
        <w:tc>
          <w:tcPr>
            <w:tcW w:w="1024" w:type="dxa"/>
          </w:tcPr>
          <w:p w:rsidR="000C6AEC" w:rsidRPr="004037C1" w:rsidRDefault="000C6AEC" w:rsidP="000C6AEC">
            <w:pPr>
              <w:spacing w:line="228" w:lineRule="auto"/>
              <w:jc w:val="both"/>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 xml:space="preserve">27 </w:t>
            </w:r>
            <w:proofErr w:type="spellStart"/>
            <w:proofErr w:type="gramStart"/>
            <w:r w:rsidRPr="004037C1">
              <w:rPr>
                <w:rFonts w:ascii="Times New Roman" w:eastAsia="Times New Roman" w:hAnsi="Times New Roman" w:cs="Times New Roman"/>
                <w:sz w:val="24"/>
                <w:szCs w:val="24"/>
                <w:lang w:eastAsia="ru-RU"/>
              </w:rPr>
              <w:t>февра</w:t>
            </w:r>
            <w:proofErr w:type="spellEnd"/>
            <w:r w:rsidRPr="004037C1">
              <w:rPr>
                <w:rFonts w:ascii="Times New Roman" w:eastAsia="Times New Roman" w:hAnsi="Times New Roman" w:cs="Times New Roman"/>
                <w:sz w:val="24"/>
                <w:szCs w:val="24"/>
                <w:lang w:eastAsia="ru-RU"/>
              </w:rPr>
              <w:t>-ля</w:t>
            </w:r>
            <w:proofErr w:type="gramEnd"/>
          </w:p>
          <w:p w:rsidR="000C6AEC" w:rsidRPr="004037C1" w:rsidRDefault="000C6AEC" w:rsidP="000C6AEC">
            <w:pPr>
              <w:spacing w:line="228" w:lineRule="auto"/>
              <w:jc w:val="both"/>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 xml:space="preserve"> 2020 г.</w:t>
            </w:r>
          </w:p>
        </w:tc>
        <w:tc>
          <w:tcPr>
            <w:tcW w:w="6342" w:type="dxa"/>
          </w:tcPr>
          <w:p w:rsidR="000C6AEC" w:rsidRPr="004037C1" w:rsidRDefault="000C6AEC" w:rsidP="000C6AEC">
            <w:pPr>
              <w:spacing w:line="228" w:lineRule="auto"/>
              <w:jc w:val="both"/>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Среднее профессиональное образование в современных условиях: теория и практика: Сборник материалов</w:t>
            </w:r>
          </w:p>
          <w:p w:rsidR="000C6AEC" w:rsidRPr="004037C1" w:rsidRDefault="000C6AEC" w:rsidP="000C6AEC">
            <w:pPr>
              <w:spacing w:line="228" w:lineRule="auto"/>
              <w:jc w:val="both"/>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 xml:space="preserve">научно-практической конференции (27 февраля 2020 года) / Под ред. А.Я. </w:t>
            </w:r>
            <w:proofErr w:type="spellStart"/>
            <w:r w:rsidRPr="004037C1">
              <w:rPr>
                <w:rFonts w:ascii="Times New Roman" w:eastAsia="Times New Roman" w:hAnsi="Times New Roman" w:cs="Times New Roman"/>
                <w:sz w:val="24"/>
                <w:szCs w:val="24"/>
                <w:lang w:eastAsia="ru-RU"/>
              </w:rPr>
              <w:t>Иноземцевой</w:t>
            </w:r>
            <w:proofErr w:type="spellEnd"/>
            <w:r w:rsidRPr="004037C1">
              <w:rPr>
                <w:rFonts w:ascii="Times New Roman" w:eastAsia="Times New Roman" w:hAnsi="Times New Roman" w:cs="Times New Roman"/>
                <w:sz w:val="24"/>
                <w:szCs w:val="24"/>
                <w:lang w:eastAsia="ru-RU"/>
              </w:rPr>
              <w:t>, Л.А. Юсуповой-</w:t>
            </w:r>
            <w:proofErr w:type="spellStart"/>
            <w:r w:rsidRPr="004037C1">
              <w:rPr>
                <w:rFonts w:ascii="Times New Roman" w:eastAsia="Times New Roman" w:hAnsi="Times New Roman" w:cs="Times New Roman"/>
                <w:sz w:val="24"/>
                <w:szCs w:val="24"/>
                <w:lang w:eastAsia="ru-RU"/>
              </w:rPr>
              <w:t>Вельгорской</w:t>
            </w:r>
            <w:proofErr w:type="spellEnd"/>
            <w:r w:rsidRPr="004037C1">
              <w:rPr>
                <w:rFonts w:ascii="Times New Roman" w:eastAsia="Times New Roman" w:hAnsi="Times New Roman" w:cs="Times New Roman"/>
                <w:sz w:val="24"/>
                <w:szCs w:val="24"/>
                <w:lang w:eastAsia="ru-RU"/>
              </w:rPr>
              <w:t>;</w:t>
            </w:r>
            <w:r w:rsidR="00941653">
              <w:rPr>
                <w:rFonts w:ascii="Times New Roman" w:eastAsia="Times New Roman" w:hAnsi="Times New Roman" w:cs="Times New Roman"/>
                <w:sz w:val="24"/>
                <w:szCs w:val="24"/>
                <w:lang w:eastAsia="ru-RU"/>
              </w:rPr>
              <w:t xml:space="preserve"> </w:t>
            </w:r>
            <w:r w:rsidRPr="004037C1">
              <w:rPr>
                <w:rFonts w:ascii="Times New Roman" w:eastAsia="Times New Roman" w:hAnsi="Times New Roman" w:cs="Times New Roman"/>
                <w:sz w:val="24"/>
                <w:szCs w:val="24"/>
                <w:lang w:eastAsia="ru-RU"/>
              </w:rPr>
              <w:t>ГПОУ «ГАТТ» ГОУВПО «ДонНТУ». – Горловка: ГПОУ «ГАТТ» ГОУВПО «ДонНТУ», 2020. – 266 с.– [Электронное</w:t>
            </w:r>
            <w:r w:rsidR="00941653">
              <w:rPr>
                <w:rFonts w:ascii="Times New Roman" w:eastAsia="Times New Roman" w:hAnsi="Times New Roman" w:cs="Times New Roman"/>
                <w:sz w:val="24"/>
                <w:szCs w:val="24"/>
                <w:lang w:eastAsia="ru-RU"/>
              </w:rPr>
              <w:t xml:space="preserve"> </w:t>
            </w:r>
            <w:r w:rsidRPr="004037C1">
              <w:rPr>
                <w:rFonts w:ascii="Times New Roman" w:eastAsia="Times New Roman" w:hAnsi="Times New Roman" w:cs="Times New Roman"/>
                <w:sz w:val="24"/>
                <w:szCs w:val="24"/>
                <w:lang w:eastAsia="ru-RU"/>
              </w:rPr>
              <w:t>издание]. – 6 955 Кб.</w:t>
            </w:r>
          </w:p>
          <w:p w:rsidR="000C6AEC" w:rsidRPr="004037C1" w:rsidRDefault="002112FA" w:rsidP="000C6AEC">
            <w:pPr>
              <w:spacing w:line="228" w:lineRule="auto"/>
              <w:jc w:val="both"/>
              <w:rPr>
                <w:rFonts w:ascii="Times New Roman" w:eastAsia="Times New Roman" w:hAnsi="Times New Roman" w:cs="Times New Roman"/>
                <w:sz w:val="24"/>
                <w:szCs w:val="24"/>
                <w:lang w:eastAsia="ru-RU"/>
              </w:rPr>
            </w:pPr>
            <w:hyperlink r:id="rId26" w:history="1">
              <w:r w:rsidR="000C6AEC" w:rsidRPr="004037C1">
                <w:rPr>
                  <w:rStyle w:val="a4"/>
                  <w:rFonts w:ascii="Times New Roman" w:eastAsia="Times New Roman" w:hAnsi="Times New Roman" w:cs="Times New Roman"/>
                  <w:sz w:val="24"/>
                  <w:szCs w:val="24"/>
                  <w:lang w:eastAsia="ru-RU"/>
                </w:rPr>
                <w:t>https://cloud.mail.ru/public/YRH6/5DTaarNfD</w:t>
              </w:r>
            </w:hyperlink>
          </w:p>
          <w:p w:rsidR="000C6AEC" w:rsidRPr="004037C1" w:rsidRDefault="000C6AEC" w:rsidP="000C6AEC">
            <w:pPr>
              <w:spacing w:line="228" w:lineRule="auto"/>
              <w:jc w:val="both"/>
              <w:rPr>
                <w:rFonts w:ascii="Times New Roman" w:eastAsia="Times New Roman" w:hAnsi="Times New Roman" w:cs="Times New Roman"/>
                <w:sz w:val="24"/>
                <w:szCs w:val="24"/>
                <w:lang w:eastAsia="ru-RU"/>
              </w:rPr>
            </w:pPr>
          </w:p>
        </w:tc>
        <w:tc>
          <w:tcPr>
            <w:tcW w:w="2627" w:type="dxa"/>
          </w:tcPr>
          <w:p w:rsidR="000C6AEC" w:rsidRPr="004037C1" w:rsidRDefault="000C6AEC" w:rsidP="000C6AEC">
            <w:pPr>
              <w:spacing w:line="228" w:lineRule="auto"/>
              <w:jc w:val="both"/>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Мониторинг качества учебно-методического</w:t>
            </w:r>
          </w:p>
          <w:p w:rsidR="000C6AEC" w:rsidRPr="004037C1" w:rsidRDefault="000C6AEC" w:rsidP="000C6AEC">
            <w:pPr>
              <w:spacing w:line="228" w:lineRule="auto"/>
              <w:jc w:val="both"/>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обеспечения образовательных программ, реализуемых образовательными</w:t>
            </w:r>
          </w:p>
          <w:p w:rsidR="000C6AEC" w:rsidRPr="004037C1" w:rsidRDefault="000C6AEC" w:rsidP="000C6AEC">
            <w:pPr>
              <w:spacing w:line="228" w:lineRule="auto"/>
              <w:jc w:val="both"/>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учреждениями среднего профессионального образования</w:t>
            </w:r>
          </w:p>
          <w:p w:rsidR="000C6AEC" w:rsidRPr="004037C1" w:rsidRDefault="000C6AEC" w:rsidP="000C6AEC">
            <w:pPr>
              <w:spacing w:line="228" w:lineRule="auto"/>
              <w:jc w:val="both"/>
              <w:rPr>
                <w:rFonts w:ascii="Times New Roman" w:eastAsia="Times New Roman" w:hAnsi="Times New Roman" w:cs="Times New Roman"/>
                <w:sz w:val="24"/>
                <w:szCs w:val="24"/>
                <w:lang w:eastAsia="ru-RU"/>
              </w:rPr>
            </w:pPr>
          </w:p>
          <w:p w:rsidR="000C6AEC" w:rsidRPr="004037C1" w:rsidRDefault="000C6AEC" w:rsidP="000C6AEC">
            <w:pPr>
              <w:spacing w:line="228" w:lineRule="auto"/>
              <w:jc w:val="both"/>
              <w:rPr>
                <w:rFonts w:ascii="Times New Roman" w:eastAsia="Times New Roman" w:hAnsi="Times New Roman" w:cs="Times New Roman"/>
                <w:sz w:val="24"/>
                <w:szCs w:val="24"/>
                <w:lang w:eastAsia="ru-RU"/>
              </w:rPr>
            </w:pPr>
          </w:p>
          <w:p w:rsidR="000C6AEC" w:rsidRPr="004037C1" w:rsidRDefault="000C6AEC" w:rsidP="000C6AEC">
            <w:pPr>
              <w:spacing w:line="228" w:lineRule="auto"/>
              <w:jc w:val="both"/>
              <w:rPr>
                <w:rFonts w:ascii="Times New Roman" w:eastAsia="Times New Roman" w:hAnsi="Times New Roman" w:cs="Times New Roman"/>
                <w:sz w:val="24"/>
                <w:szCs w:val="24"/>
                <w:lang w:eastAsia="ru-RU"/>
              </w:rPr>
            </w:pPr>
          </w:p>
          <w:p w:rsidR="000C6AEC" w:rsidRPr="004037C1" w:rsidRDefault="000C6AEC" w:rsidP="000C6AEC">
            <w:pPr>
              <w:spacing w:line="228" w:lineRule="auto"/>
              <w:jc w:val="both"/>
              <w:rPr>
                <w:rFonts w:ascii="Times New Roman" w:eastAsia="Times New Roman" w:hAnsi="Times New Roman" w:cs="Times New Roman"/>
                <w:sz w:val="24"/>
                <w:szCs w:val="24"/>
                <w:lang w:eastAsia="ru-RU"/>
              </w:rPr>
            </w:pPr>
          </w:p>
          <w:p w:rsidR="000C6AEC" w:rsidRPr="004037C1" w:rsidRDefault="000C6AEC" w:rsidP="000C6AEC">
            <w:pPr>
              <w:spacing w:line="228" w:lineRule="auto"/>
              <w:jc w:val="both"/>
              <w:rPr>
                <w:rFonts w:ascii="Times New Roman" w:eastAsia="Times New Roman" w:hAnsi="Times New Roman" w:cs="Times New Roman"/>
                <w:sz w:val="24"/>
                <w:szCs w:val="24"/>
                <w:lang w:eastAsia="ru-RU"/>
              </w:rPr>
            </w:pPr>
          </w:p>
        </w:tc>
        <w:tc>
          <w:tcPr>
            <w:tcW w:w="1802" w:type="dxa"/>
          </w:tcPr>
          <w:p w:rsidR="000C6AEC" w:rsidRDefault="000C6AEC" w:rsidP="000C6AEC">
            <w:r w:rsidRPr="00056FB0">
              <w:rPr>
                <w:rFonts w:ascii="Times New Roman" w:eastAsia="Calibri" w:hAnsi="Times New Roman" w:cs="Times New Roman"/>
                <w:noProof/>
                <w:sz w:val="24"/>
                <w:szCs w:val="24"/>
              </w:rPr>
              <w:t>региональный</w:t>
            </w:r>
          </w:p>
        </w:tc>
        <w:tc>
          <w:tcPr>
            <w:tcW w:w="3226" w:type="dxa"/>
          </w:tcPr>
          <w:p w:rsidR="000C6AEC" w:rsidRPr="004037C1" w:rsidRDefault="000C6AEC" w:rsidP="000C6AEC">
            <w:pPr>
              <w:spacing w:line="228" w:lineRule="auto"/>
              <w:jc w:val="both"/>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В статье предложен механизм проведения мониторинга качества учебно-методического</w:t>
            </w:r>
          </w:p>
          <w:p w:rsidR="000C6AEC" w:rsidRPr="004037C1" w:rsidRDefault="000C6AEC" w:rsidP="000C6AEC">
            <w:pPr>
              <w:spacing w:line="228" w:lineRule="auto"/>
              <w:jc w:val="both"/>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обеспечения образовательных программ, реализуемых образовательными</w:t>
            </w:r>
          </w:p>
          <w:p w:rsidR="000C6AEC" w:rsidRPr="004037C1" w:rsidRDefault="000C6AEC" w:rsidP="000C6AEC">
            <w:pPr>
              <w:spacing w:line="228" w:lineRule="auto"/>
              <w:jc w:val="both"/>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 xml:space="preserve">учреждениями среднего профессионального образования. </w:t>
            </w:r>
          </w:p>
          <w:p w:rsidR="000C6AEC" w:rsidRPr="004037C1" w:rsidRDefault="000C6AEC" w:rsidP="000C6AEC">
            <w:pPr>
              <w:spacing w:line="228" w:lineRule="auto"/>
              <w:jc w:val="both"/>
              <w:rPr>
                <w:rFonts w:ascii="Times New Roman" w:eastAsia="Times New Roman" w:hAnsi="Times New Roman" w:cs="Times New Roman"/>
                <w:sz w:val="24"/>
                <w:szCs w:val="24"/>
                <w:lang w:eastAsia="ru-RU"/>
              </w:rPr>
            </w:pPr>
          </w:p>
          <w:p w:rsidR="000C6AEC" w:rsidRPr="004037C1" w:rsidRDefault="000C6AEC" w:rsidP="000C6AEC">
            <w:pPr>
              <w:spacing w:line="228" w:lineRule="auto"/>
              <w:jc w:val="both"/>
              <w:rPr>
                <w:rFonts w:ascii="Times New Roman" w:eastAsia="Times New Roman" w:hAnsi="Times New Roman" w:cs="Times New Roman"/>
                <w:sz w:val="24"/>
                <w:szCs w:val="24"/>
                <w:lang w:eastAsia="ru-RU"/>
              </w:rPr>
            </w:pPr>
          </w:p>
          <w:p w:rsidR="000C6AEC" w:rsidRPr="004037C1" w:rsidRDefault="000C6AEC" w:rsidP="000C6AEC">
            <w:pPr>
              <w:spacing w:line="228" w:lineRule="auto"/>
              <w:jc w:val="both"/>
              <w:rPr>
                <w:rFonts w:ascii="Times New Roman" w:eastAsia="Times New Roman" w:hAnsi="Times New Roman" w:cs="Times New Roman"/>
                <w:sz w:val="24"/>
                <w:szCs w:val="24"/>
                <w:lang w:eastAsia="ru-RU"/>
              </w:rPr>
            </w:pPr>
          </w:p>
        </w:tc>
      </w:tr>
      <w:tr w:rsidR="002551CA" w:rsidRPr="004037C1" w:rsidTr="00F045B2">
        <w:trPr>
          <w:trHeight w:val="136"/>
        </w:trPr>
        <w:tc>
          <w:tcPr>
            <w:tcW w:w="1024" w:type="dxa"/>
            <w:shd w:val="clear" w:color="auto" w:fill="FFFFFF" w:themeFill="background1"/>
          </w:tcPr>
          <w:p w:rsidR="002551CA" w:rsidRPr="004037C1" w:rsidRDefault="002551CA" w:rsidP="00F045B2">
            <w:pPr>
              <w:jc w:val="center"/>
              <w:rPr>
                <w:rFonts w:ascii="Times New Roman" w:eastAsia="Times New Roman" w:hAnsi="Times New Roman" w:cs="Times New Roman"/>
                <w:sz w:val="24"/>
                <w:szCs w:val="20"/>
                <w:lang w:eastAsia="ru-RU"/>
              </w:rPr>
            </w:pPr>
            <w:r w:rsidRPr="004037C1">
              <w:rPr>
                <w:rFonts w:ascii="Times New Roman" w:eastAsia="Times New Roman" w:hAnsi="Times New Roman" w:cs="Times New Roman"/>
                <w:sz w:val="24"/>
                <w:szCs w:val="20"/>
                <w:lang w:eastAsia="ru-RU"/>
              </w:rPr>
              <w:lastRenderedPageBreak/>
              <w:t>1</w:t>
            </w:r>
          </w:p>
        </w:tc>
        <w:tc>
          <w:tcPr>
            <w:tcW w:w="6342" w:type="dxa"/>
            <w:shd w:val="clear" w:color="auto" w:fill="FFFFFF" w:themeFill="background1"/>
          </w:tcPr>
          <w:p w:rsidR="002551CA" w:rsidRPr="004037C1" w:rsidRDefault="002551CA" w:rsidP="00F045B2">
            <w:pPr>
              <w:jc w:val="center"/>
              <w:rPr>
                <w:rFonts w:ascii="Times New Roman" w:eastAsia="Times New Roman" w:hAnsi="Times New Roman" w:cs="Times New Roman"/>
                <w:sz w:val="24"/>
                <w:szCs w:val="28"/>
                <w:lang w:eastAsia="ru-RU"/>
              </w:rPr>
            </w:pPr>
            <w:r w:rsidRPr="004037C1">
              <w:rPr>
                <w:rFonts w:ascii="Times New Roman" w:eastAsia="Times New Roman" w:hAnsi="Times New Roman" w:cs="Times New Roman"/>
                <w:sz w:val="24"/>
                <w:szCs w:val="28"/>
                <w:lang w:eastAsia="ru-RU"/>
              </w:rPr>
              <w:t>2</w:t>
            </w:r>
          </w:p>
        </w:tc>
        <w:tc>
          <w:tcPr>
            <w:tcW w:w="2627" w:type="dxa"/>
          </w:tcPr>
          <w:p w:rsidR="002551CA" w:rsidRPr="004037C1" w:rsidRDefault="002551CA" w:rsidP="00F045B2">
            <w:pPr>
              <w:jc w:val="center"/>
              <w:rPr>
                <w:rFonts w:ascii="Times New Roman" w:eastAsia="Times New Roman" w:hAnsi="Times New Roman" w:cs="Times New Roman"/>
                <w:sz w:val="24"/>
                <w:szCs w:val="28"/>
                <w:lang w:eastAsia="ru-RU"/>
              </w:rPr>
            </w:pPr>
            <w:r w:rsidRPr="004037C1">
              <w:rPr>
                <w:rFonts w:ascii="Times New Roman" w:eastAsia="Times New Roman" w:hAnsi="Times New Roman" w:cs="Times New Roman"/>
                <w:sz w:val="24"/>
                <w:szCs w:val="28"/>
                <w:lang w:eastAsia="ru-RU"/>
              </w:rPr>
              <w:t>3</w:t>
            </w:r>
          </w:p>
        </w:tc>
        <w:tc>
          <w:tcPr>
            <w:tcW w:w="1802" w:type="dxa"/>
          </w:tcPr>
          <w:p w:rsidR="002551CA" w:rsidRPr="004037C1" w:rsidRDefault="002551CA" w:rsidP="00F045B2">
            <w:pPr>
              <w:jc w:val="center"/>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4</w:t>
            </w:r>
          </w:p>
        </w:tc>
        <w:tc>
          <w:tcPr>
            <w:tcW w:w="3226" w:type="dxa"/>
          </w:tcPr>
          <w:p w:rsidR="002551CA" w:rsidRPr="004037C1" w:rsidRDefault="002551CA" w:rsidP="00F045B2">
            <w:pPr>
              <w:jc w:val="center"/>
              <w:rPr>
                <w:rFonts w:ascii="Times New Roman" w:eastAsia="Calibri" w:hAnsi="Times New Roman" w:cs="Times New Roman"/>
                <w:sz w:val="24"/>
                <w:szCs w:val="24"/>
                <w:lang w:eastAsia="ru-RU"/>
              </w:rPr>
            </w:pPr>
            <w:r w:rsidRPr="004037C1">
              <w:rPr>
                <w:rFonts w:ascii="Times New Roman" w:eastAsia="Calibri" w:hAnsi="Times New Roman" w:cs="Times New Roman"/>
                <w:sz w:val="24"/>
                <w:szCs w:val="24"/>
                <w:lang w:eastAsia="ru-RU"/>
              </w:rPr>
              <w:t>5</w:t>
            </w:r>
          </w:p>
        </w:tc>
      </w:tr>
      <w:tr w:rsidR="002551CA" w:rsidRPr="004037C1" w:rsidTr="00F045B2">
        <w:trPr>
          <w:trHeight w:val="136"/>
        </w:trPr>
        <w:tc>
          <w:tcPr>
            <w:tcW w:w="1024" w:type="dxa"/>
          </w:tcPr>
          <w:p w:rsidR="002551CA" w:rsidRPr="004037C1" w:rsidRDefault="002551CA" w:rsidP="00F045B2">
            <w:pPr>
              <w:spacing w:line="192" w:lineRule="auto"/>
              <w:contextualSpacing/>
              <w:jc w:val="both"/>
              <w:rPr>
                <w:rFonts w:ascii="Times New Roman" w:eastAsia="Times New Roman" w:hAnsi="Times New Roman" w:cs="Times New Roman"/>
                <w:noProof/>
                <w:sz w:val="24"/>
                <w:szCs w:val="20"/>
                <w:lang w:eastAsia="ru-RU"/>
              </w:rPr>
            </w:pPr>
            <w:r w:rsidRPr="004037C1">
              <w:rPr>
                <w:rFonts w:ascii="Times New Roman" w:eastAsia="Times New Roman" w:hAnsi="Times New Roman" w:cs="Times New Roman"/>
                <w:noProof/>
                <w:sz w:val="24"/>
                <w:szCs w:val="20"/>
                <w:lang w:eastAsia="ru-RU"/>
              </w:rPr>
              <w:t>17 марта 2020 г.</w:t>
            </w:r>
          </w:p>
        </w:tc>
        <w:tc>
          <w:tcPr>
            <w:tcW w:w="6342" w:type="dxa"/>
          </w:tcPr>
          <w:p w:rsidR="002551CA" w:rsidRPr="004037C1" w:rsidRDefault="002551CA" w:rsidP="00F045B2">
            <w:pPr>
              <w:spacing w:line="192" w:lineRule="auto"/>
              <w:jc w:val="both"/>
              <w:rPr>
                <w:rFonts w:ascii="Times New Roman" w:eastAsia="Times New Roman" w:hAnsi="Times New Roman" w:cs="Times New Roman"/>
                <w:spacing w:val="-4"/>
                <w:sz w:val="24"/>
                <w:szCs w:val="20"/>
                <w:lang w:eastAsia="ru-RU"/>
              </w:rPr>
            </w:pPr>
            <w:r w:rsidRPr="004037C1">
              <w:rPr>
                <w:rFonts w:ascii="Times New Roman" w:eastAsia="Times New Roman" w:hAnsi="Times New Roman" w:cs="Times New Roman"/>
                <w:spacing w:val="-4"/>
                <w:sz w:val="24"/>
                <w:szCs w:val="20"/>
                <w:lang w:eastAsia="ru-RU"/>
              </w:rPr>
              <w:t>Инновационная деятельность преподавателя специальных дисциплин: Сборник материалов научно-практической конференции (г. Донецк, 17 марта 2020 г.) /Министерство образования и науки Донецкой Народной Республики, Государственное профессиональное образовательное учреждение «Донецкий колледж строительства и архитектуры». – Донецк, 2020. – 115с.</w:t>
            </w:r>
          </w:p>
          <w:p w:rsidR="002551CA" w:rsidRPr="004037C1" w:rsidRDefault="002112FA" w:rsidP="00F045B2">
            <w:pPr>
              <w:spacing w:line="192" w:lineRule="auto"/>
              <w:jc w:val="both"/>
              <w:rPr>
                <w:rFonts w:ascii="Times New Roman" w:eastAsia="Times New Roman" w:hAnsi="Times New Roman" w:cs="Times New Roman"/>
                <w:spacing w:val="-4"/>
                <w:sz w:val="24"/>
                <w:szCs w:val="20"/>
                <w:lang w:eastAsia="ru-RU"/>
              </w:rPr>
            </w:pPr>
            <w:hyperlink r:id="rId27" w:history="1">
              <w:r w:rsidR="002551CA" w:rsidRPr="004037C1">
                <w:rPr>
                  <w:rStyle w:val="a4"/>
                  <w:rFonts w:ascii="Times New Roman" w:eastAsia="Times New Roman" w:hAnsi="Times New Roman" w:cs="Times New Roman"/>
                  <w:spacing w:val="-4"/>
                  <w:sz w:val="24"/>
                  <w:szCs w:val="20"/>
                  <w:lang w:eastAsia="ru-RU"/>
                </w:rPr>
                <w:t>https://cloud.mail.ru/public/5aPr/5tGXVYQcU</w:t>
              </w:r>
            </w:hyperlink>
          </w:p>
          <w:p w:rsidR="002551CA" w:rsidRPr="004037C1" w:rsidRDefault="002551CA" w:rsidP="00F045B2">
            <w:pPr>
              <w:spacing w:line="192" w:lineRule="auto"/>
              <w:jc w:val="both"/>
              <w:rPr>
                <w:rFonts w:ascii="Times New Roman" w:eastAsia="Times New Roman" w:hAnsi="Times New Roman" w:cs="Times New Roman"/>
                <w:spacing w:val="-4"/>
                <w:sz w:val="24"/>
                <w:szCs w:val="20"/>
                <w:lang w:eastAsia="ru-RU"/>
              </w:rPr>
            </w:pPr>
          </w:p>
        </w:tc>
        <w:tc>
          <w:tcPr>
            <w:tcW w:w="2627" w:type="dxa"/>
          </w:tcPr>
          <w:p w:rsidR="002551CA" w:rsidRPr="004037C1" w:rsidRDefault="002551CA" w:rsidP="00F045B2">
            <w:pPr>
              <w:spacing w:line="192" w:lineRule="auto"/>
              <w:jc w:val="both"/>
              <w:rPr>
                <w:rFonts w:ascii="Times New Roman" w:eastAsia="Times New Roman" w:hAnsi="Times New Roman" w:cs="Times New Roman"/>
                <w:sz w:val="24"/>
                <w:szCs w:val="20"/>
                <w:lang w:eastAsia="ru-RU"/>
              </w:rPr>
            </w:pPr>
            <w:r w:rsidRPr="004037C1">
              <w:rPr>
                <w:rFonts w:ascii="Times New Roman" w:eastAsia="Times New Roman" w:hAnsi="Times New Roman" w:cs="Times New Roman"/>
                <w:sz w:val="24"/>
                <w:szCs w:val="20"/>
                <w:lang w:eastAsia="ru-RU"/>
              </w:rPr>
              <w:t>Организация исследовательской деятельности студентов образовательных учреждений СПО</w:t>
            </w:r>
          </w:p>
        </w:tc>
        <w:tc>
          <w:tcPr>
            <w:tcW w:w="1802" w:type="dxa"/>
          </w:tcPr>
          <w:p w:rsidR="002551CA" w:rsidRPr="004037C1" w:rsidRDefault="002551CA" w:rsidP="00F045B2">
            <w:pPr>
              <w:spacing w:line="192" w:lineRule="auto"/>
              <w:jc w:val="both"/>
              <w:rPr>
                <w:rFonts w:ascii="Times New Roman" w:eastAsia="Times New Roman" w:hAnsi="Times New Roman" w:cs="Times New Roman"/>
                <w:sz w:val="24"/>
                <w:szCs w:val="20"/>
                <w:lang w:eastAsia="ru-RU"/>
              </w:rPr>
            </w:pPr>
            <w:proofErr w:type="spellStart"/>
            <w:r w:rsidRPr="004037C1">
              <w:rPr>
                <w:rFonts w:ascii="Times New Roman" w:eastAsia="Times New Roman" w:hAnsi="Times New Roman" w:cs="Times New Roman"/>
                <w:sz w:val="24"/>
                <w:szCs w:val="20"/>
                <w:lang w:eastAsia="ru-RU"/>
              </w:rPr>
              <w:t>республикан-ский</w:t>
            </w:r>
            <w:proofErr w:type="spellEnd"/>
          </w:p>
        </w:tc>
        <w:tc>
          <w:tcPr>
            <w:tcW w:w="3226" w:type="dxa"/>
          </w:tcPr>
          <w:p w:rsidR="002551CA" w:rsidRPr="004037C1" w:rsidRDefault="002551CA" w:rsidP="00F045B2">
            <w:pPr>
              <w:spacing w:line="192" w:lineRule="auto"/>
              <w:jc w:val="both"/>
              <w:rPr>
                <w:rFonts w:ascii="Times New Roman" w:eastAsia="Times New Roman" w:hAnsi="Times New Roman" w:cs="Times New Roman"/>
                <w:sz w:val="24"/>
                <w:szCs w:val="20"/>
                <w:lang w:eastAsia="ru-RU"/>
              </w:rPr>
            </w:pPr>
            <w:r w:rsidRPr="004037C1">
              <w:rPr>
                <w:rFonts w:ascii="Times New Roman" w:eastAsia="Times New Roman" w:hAnsi="Times New Roman" w:cs="Times New Roman"/>
                <w:sz w:val="24"/>
                <w:szCs w:val="20"/>
                <w:lang w:eastAsia="ru-RU"/>
              </w:rPr>
              <w:t>В статье рассмотрена сущность исследовательской деятельности студентов образовательных учреждений среднего профессионального образования, а также ее виды и особенности организации в образовательных учреждениях среднего профессионального образования.</w:t>
            </w:r>
          </w:p>
        </w:tc>
      </w:tr>
      <w:tr w:rsidR="002551CA" w:rsidRPr="004037C1" w:rsidTr="00F045B2">
        <w:trPr>
          <w:trHeight w:val="136"/>
        </w:trPr>
        <w:tc>
          <w:tcPr>
            <w:tcW w:w="1024" w:type="dxa"/>
          </w:tcPr>
          <w:p w:rsidR="002551CA" w:rsidRPr="004037C1" w:rsidRDefault="002551CA" w:rsidP="00F045B2">
            <w:pPr>
              <w:spacing w:line="192" w:lineRule="auto"/>
              <w:contextualSpacing/>
              <w:jc w:val="both"/>
              <w:rPr>
                <w:rFonts w:ascii="Times New Roman" w:eastAsia="Times New Roman" w:hAnsi="Times New Roman" w:cs="Times New Roman"/>
                <w:noProof/>
                <w:sz w:val="24"/>
                <w:szCs w:val="20"/>
                <w:lang w:eastAsia="ru-RU"/>
              </w:rPr>
            </w:pPr>
            <w:r w:rsidRPr="004037C1">
              <w:rPr>
                <w:rFonts w:ascii="Times New Roman" w:eastAsia="Times New Roman" w:hAnsi="Times New Roman" w:cs="Times New Roman"/>
                <w:noProof/>
                <w:sz w:val="24"/>
                <w:szCs w:val="20"/>
                <w:lang w:eastAsia="ru-RU"/>
              </w:rPr>
              <w:t>20 марта 2020 г.</w:t>
            </w:r>
          </w:p>
        </w:tc>
        <w:tc>
          <w:tcPr>
            <w:tcW w:w="6342" w:type="dxa"/>
          </w:tcPr>
          <w:p w:rsidR="002551CA" w:rsidRPr="004037C1" w:rsidRDefault="002551CA" w:rsidP="00F045B2">
            <w:pPr>
              <w:spacing w:line="192" w:lineRule="auto"/>
              <w:jc w:val="both"/>
              <w:rPr>
                <w:rFonts w:ascii="Times New Roman" w:eastAsia="Times New Roman" w:hAnsi="Times New Roman" w:cs="Times New Roman"/>
                <w:spacing w:val="-4"/>
                <w:sz w:val="24"/>
                <w:szCs w:val="20"/>
                <w:lang w:eastAsia="ru-RU"/>
              </w:rPr>
            </w:pPr>
            <w:r w:rsidRPr="004037C1">
              <w:rPr>
                <w:rFonts w:ascii="Times New Roman" w:eastAsia="Times New Roman" w:hAnsi="Times New Roman" w:cs="Times New Roman"/>
                <w:spacing w:val="-4"/>
                <w:sz w:val="24"/>
                <w:szCs w:val="20"/>
                <w:lang w:eastAsia="ru-RU"/>
              </w:rPr>
              <w:t>Актуальные вопросы экономики и управления: теоретические и прикладные аспекты: материалы Пятой международной научно-практической конференции, г. Горловка, 20 марта 2020 г.: В 3-х ч. Ч. 2 / отв. ред. Е. П. Мельникова, Е. Ю. Руднева, О. Л. Дариенко/ Автомобильно-дорожный институт ГОУВПО «ДОННТУ». – Горловка: АДИ ДОННТУ, 2020 – 393 с.</w:t>
            </w:r>
          </w:p>
          <w:p w:rsidR="002551CA" w:rsidRPr="004037C1" w:rsidRDefault="002112FA" w:rsidP="00F045B2">
            <w:pPr>
              <w:spacing w:line="192" w:lineRule="auto"/>
              <w:jc w:val="both"/>
              <w:rPr>
                <w:rFonts w:ascii="Times New Roman" w:eastAsia="Times New Roman" w:hAnsi="Times New Roman" w:cs="Times New Roman"/>
                <w:spacing w:val="-4"/>
                <w:sz w:val="24"/>
                <w:szCs w:val="20"/>
                <w:lang w:eastAsia="ru-RU"/>
              </w:rPr>
            </w:pPr>
            <w:hyperlink r:id="rId28" w:history="1">
              <w:r w:rsidR="002551CA" w:rsidRPr="004037C1">
                <w:rPr>
                  <w:rStyle w:val="a4"/>
                  <w:rFonts w:ascii="Times New Roman" w:eastAsia="Times New Roman" w:hAnsi="Times New Roman" w:cs="Times New Roman"/>
                  <w:spacing w:val="-4"/>
                  <w:sz w:val="24"/>
                  <w:szCs w:val="20"/>
                  <w:lang w:eastAsia="ru-RU"/>
                </w:rPr>
                <w:t>https://docviewer.yandex.ua/view/33151037/?page=4&amp;*=4oFABN2pTZ%2F213ArcJjF0IZtyoh7InVybCI6InlhLWRpc2stcHVibGljOi8vaEx0Yzg3NldDcW03WFlWM2tJdllUbi82Ty9mUlZVRFJlb251djZXL04vTlBycEVtUmpSSVlZS1lTMWtQVE9FSWVBbjYyZ0lpa3RhTXBIdVdKM3AyNVE9PSIsInRpdGxlIjoi0KHQsdC%2B0YDQvdC40Lpf0YfQsNGB0YLRjCAyICjRgdC10LrRhtC40Y8gMylfMTcuMDQuMjAucGRmIiwibm9pZnJhbWUiOmZhbHNlLCJ1aWQiOiIzMzE1MTAzNyIsInRzIjoxNTg4NDI5ODUxMzc5LCJ5dSI6IjE3MDM5NzQwNjE1ODEyODMyODIifQ%3D%3D</w:t>
              </w:r>
            </w:hyperlink>
          </w:p>
          <w:p w:rsidR="002551CA" w:rsidRPr="004037C1" w:rsidRDefault="002551CA" w:rsidP="00F045B2">
            <w:pPr>
              <w:spacing w:line="192" w:lineRule="auto"/>
              <w:jc w:val="both"/>
              <w:rPr>
                <w:rFonts w:ascii="Times New Roman" w:eastAsia="Times New Roman" w:hAnsi="Times New Roman" w:cs="Times New Roman"/>
                <w:spacing w:val="-4"/>
                <w:sz w:val="24"/>
                <w:szCs w:val="20"/>
                <w:lang w:eastAsia="ru-RU"/>
              </w:rPr>
            </w:pPr>
          </w:p>
        </w:tc>
        <w:tc>
          <w:tcPr>
            <w:tcW w:w="2627" w:type="dxa"/>
          </w:tcPr>
          <w:p w:rsidR="002551CA" w:rsidRPr="004037C1" w:rsidRDefault="002551CA" w:rsidP="00F045B2">
            <w:pPr>
              <w:spacing w:line="192" w:lineRule="auto"/>
              <w:jc w:val="both"/>
              <w:rPr>
                <w:rFonts w:ascii="Times New Roman" w:eastAsia="Times New Roman" w:hAnsi="Times New Roman" w:cs="Times New Roman"/>
                <w:sz w:val="24"/>
                <w:szCs w:val="20"/>
                <w:lang w:eastAsia="ru-RU"/>
              </w:rPr>
            </w:pPr>
            <w:r w:rsidRPr="004037C1">
              <w:rPr>
                <w:rFonts w:ascii="Times New Roman" w:eastAsia="Times New Roman" w:hAnsi="Times New Roman" w:cs="Times New Roman"/>
                <w:sz w:val="24"/>
                <w:szCs w:val="20"/>
                <w:lang w:eastAsia="ru-RU"/>
              </w:rPr>
              <w:t>Методический подход к оцениванию эффективности</w:t>
            </w:r>
          </w:p>
          <w:p w:rsidR="002551CA" w:rsidRPr="004037C1" w:rsidRDefault="002551CA" w:rsidP="00F045B2">
            <w:pPr>
              <w:spacing w:line="192" w:lineRule="auto"/>
              <w:jc w:val="both"/>
              <w:rPr>
                <w:rFonts w:ascii="Times New Roman" w:eastAsia="Times New Roman" w:hAnsi="Times New Roman" w:cs="Times New Roman"/>
                <w:sz w:val="24"/>
                <w:szCs w:val="20"/>
                <w:lang w:eastAsia="ru-RU"/>
              </w:rPr>
            </w:pPr>
            <w:r w:rsidRPr="004037C1">
              <w:rPr>
                <w:rFonts w:ascii="Times New Roman" w:eastAsia="Times New Roman" w:hAnsi="Times New Roman" w:cs="Times New Roman"/>
                <w:sz w:val="24"/>
                <w:szCs w:val="20"/>
                <w:lang w:eastAsia="ru-RU"/>
              </w:rPr>
              <w:t>производственной деятельности автотранспортного</w:t>
            </w:r>
          </w:p>
          <w:p w:rsidR="002551CA" w:rsidRPr="004037C1" w:rsidRDefault="002551CA" w:rsidP="00F045B2">
            <w:pPr>
              <w:spacing w:line="192" w:lineRule="auto"/>
              <w:jc w:val="both"/>
              <w:rPr>
                <w:rFonts w:ascii="Times New Roman" w:eastAsia="Times New Roman" w:hAnsi="Times New Roman" w:cs="Times New Roman"/>
                <w:sz w:val="24"/>
                <w:szCs w:val="20"/>
                <w:lang w:eastAsia="ru-RU"/>
              </w:rPr>
            </w:pPr>
            <w:r w:rsidRPr="004037C1">
              <w:rPr>
                <w:rFonts w:ascii="Times New Roman" w:eastAsia="Times New Roman" w:hAnsi="Times New Roman" w:cs="Times New Roman"/>
                <w:sz w:val="24"/>
                <w:szCs w:val="20"/>
                <w:lang w:eastAsia="ru-RU"/>
              </w:rPr>
              <w:t>предприятия</w:t>
            </w:r>
          </w:p>
        </w:tc>
        <w:tc>
          <w:tcPr>
            <w:tcW w:w="1802" w:type="dxa"/>
          </w:tcPr>
          <w:p w:rsidR="002551CA" w:rsidRPr="004037C1" w:rsidRDefault="002551CA" w:rsidP="00F045B2">
            <w:pPr>
              <w:spacing w:line="192" w:lineRule="auto"/>
              <w:jc w:val="both"/>
              <w:rPr>
                <w:rFonts w:ascii="Times New Roman" w:eastAsia="Times New Roman" w:hAnsi="Times New Roman" w:cs="Times New Roman"/>
                <w:sz w:val="24"/>
                <w:szCs w:val="20"/>
                <w:lang w:eastAsia="ru-RU"/>
              </w:rPr>
            </w:pPr>
            <w:proofErr w:type="spellStart"/>
            <w:r w:rsidRPr="004037C1">
              <w:rPr>
                <w:rFonts w:ascii="Times New Roman" w:eastAsia="Times New Roman" w:hAnsi="Times New Roman" w:cs="Times New Roman"/>
                <w:sz w:val="24"/>
                <w:szCs w:val="20"/>
                <w:lang w:eastAsia="ru-RU"/>
              </w:rPr>
              <w:t>международ-ный</w:t>
            </w:r>
            <w:proofErr w:type="spellEnd"/>
          </w:p>
        </w:tc>
        <w:tc>
          <w:tcPr>
            <w:tcW w:w="3226" w:type="dxa"/>
          </w:tcPr>
          <w:p w:rsidR="002551CA" w:rsidRPr="004037C1" w:rsidRDefault="002551CA" w:rsidP="00F045B2">
            <w:pPr>
              <w:spacing w:line="192" w:lineRule="auto"/>
              <w:jc w:val="both"/>
              <w:rPr>
                <w:rFonts w:ascii="Times New Roman" w:eastAsia="Times New Roman" w:hAnsi="Times New Roman" w:cs="Times New Roman"/>
                <w:sz w:val="24"/>
                <w:szCs w:val="20"/>
                <w:lang w:eastAsia="ru-RU"/>
              </w:rPr>
            </w:pPr>
            <w:r w:rsidRPr="004037C1">
              <w:rPr>
                <w:rFonts w:ascii="Times New Roman" w:eastAsia="Times New Roman" w:hAnsi="Times New Roman" w:cs="Times New Roman"/>
                <w:sz w:val="24"/>
                <w:szCs w:val="20"/>
                <w:lang w:eastAsia="ru-RU"/>
              </w:rPr>
              <w:t>В статье предложено определение эффективности производственной деятельности автотранспортного предприятия, факторы и показатели эффективности производственной деятельности АТП и методический подход к оцениванию эффективности производственной деятельности АТП, который базируется на определении интегрального</w:t>
            </w:r>
          </w:p>
          <w:p w:rsidR="002551CA" w:rsidRPr="004037C1" w:rsidRDefault="002551CA" w:rsidP="00F045B2">
            <w:pPr>
              <w:spacing w:line="192" w:lineRule="auto"/>
              <w:jc w:val="both"/>
              <w:rPr>
                <w:rFonts w:ascii="Times New Roman" w:eastAsia="Times New Roman" w:hAnsi="Times New Roman" w:cs="Times New Roman"/>
                <w:sz w:val="24"/>
                <w:szCs w:val="20"/>
                <w:lang w:eastAsia="ru-RU"/>
              </w:rPr>
            </w:pPr>
            <w:r w:rsidRPr="004037C1">
              <w:rPr>
                <w:rFonts w:ascii="Times New Roman" w:eastAsia="Times New Roman" w:hAnsi="Times New Roman" w:cs="Times New Roman"/>
                <w:sz w:val="24"/>
                <w:szCs w:val="20"/>
                <w:lang w:eastAsia="ru-RU"/>
              </w:rPr>
              <w:t>(обобщающего) показателя эффективности производственной деятельности АТП, учитывающего эффективность каждого из процессов: основного, вспомогательного, обслуживающего производства и управления производством на АТП.</w:t>
            </w:r>
          </w:p>
          <w:p w:rsidR="002551CA" w:rsidRPr="004037C1" w:rsidRDefault="002551CA" w:rsidP="00F045B2">
            <w:pPr>
              <w:spacing w:line="192" w:lineRule="auto"/>
              <w:jc w:val="both"/>
              <w:rPr>
                <w:rFonts w:ascii="Times New Roman" w:eastAsia="Times New Roman" w:hAnsi="Times New Roman" w:cs="Times New Roman"/>
                <w:sz w:val="24"/>
                <w:szCs w:val="20"/>
                <w:lang w:eastAsia="ru-RU"/>
              </w:rPr>
            </w:pPr>
          </w:p>
        </w:tc>
      </w:tr>
      <w:tr w:rsidR="00EB15E7" w:rsidRPr="004037C1" w:rsidTr="001A2BD4">
        <w:trPr>
          <w:trHeight w:val="136"/>
        </w:trPr>
        <w:tc>
          <w:tcPr>
            <w:tcW w:w="1024" w:type="dxa"/>
            <w:shd w:val="clear" w:color="auto" w:fill="FFFFFF" w:themeFill="background1"/>
          </w:tcPr>
          <w:p w:rsidR="00EB15E7" w:rsidRPr="004037C1" w:rsidRDefault="00EB15E7" w:rsidP="00EB15E7">
            <w:pPr>
              <w:jc w:val="center"/>
              <w:rPr>
                <w:rFonts w:ascii="Times New Roman" w:eastAsia="Times New Roman" w:hAnsi="Times New Roman" w:cs="Times New Roman"/>
                <w:sz w:val="24"/>
                <w:szCs w:val="20"/>
                <w:lang w:eastAsia="ru-RU"/>
              </w:rPr>
            </w:pPr>
            <w:r w:rsidRPr="004037C1">
              <w:rPr>
                <w:rFonts w:ascii="Times New Roman" w:eastAsia="Times New Roman" w:hAnsi="Times New Roman" w:cs="Times New Roman"/>
                <w:sz w:val="24"/>
                <w:szCs w:val="20"/>
                <w:lang w:eastAsia="ru-RU"/>
              </w:rPr>
              <w:lastRenderedPageBreak/>
              <w:t>1</w:t>
            </w:r>
          </w:p>
        </w:tc>
        <w:tc>
          <w:tcPr>
            <w:tcW w:w="6342" w:type="dxa"/>
            <w:shd w:val="clear" w:color="auto" w:fill="FFFFFF" w:themeFill="background1"/>
          </w:tcPr>
          <w:p w:rsidR="00EB15E7" w:rsidRPr="004037C1" w:rsidRDefault="00EB15E7" w:rsidP="00EB15E7">
            <w:pPr>
              <w:jc w:val="center"/>
              <w:rPr>
                <w:rFonts w:ascii="Times New Roman" w:eastAsia="Times New Roman" w:hAnsi="Times New Roman" w:cs="Times New Roman"/>
                <w:sz w:val="24"/>
                <w:szCs w:val="28"/>
                <w:lang w:eastAsia="ru-RU"/>
              </w:rPr>
            </w:pPr>
            <w:r w:rsidRPr="004037C1">
              <w:rPr>
                <w:rFonts w:ascii="Times New Roman" w:eastAsia="Times New Roman" w:hAnsi="Times New Roman" w:cs="Times New Roman"/>
                <w:sz w:val="24"/>
                <w:szCs w:val="28"/>
                <w:lang w:eastAsia="ru-RU"/>
              </w:rPr>
              <w:t>2</w:t>
            </w:r>
          </w:p>
        </w:tc>
        <w:tc>
          <w:tcPr>
            <w:tcW w:w="2627" w:type="dxa"/>
          </w:tcPr>
          <w:p w:rsidR="00EB15E7" w:rsidRPr="004037C1" w:rsidRDefault="00EB15E7" w:rsidP="00EB15E7">
            <w:pPr>
              <w:jc w:val="center"/>
              <w:rPr>
                <w:rFonts w:ascii="Times New Roman" w:eastAsia="Times New Roman" w:hAnsi="Times New Roman" w:cs="Times New Roman"/>
                <w:sz w:val="24"/>
                <w:szCs w:val="28"/>
                <w:lang w:eastAsia="ru-RU"/>
              </w:rPr>
            </w:pPr>
            <w:r w:rsidRPr="004037C1">
              <w:rPr>
                <w:rFonts w:ascii="Times New Roman" w:eastAsia="Times New Roman" w:hAnsi="Times New Roman" w:cs="Times New Roman"/>
                <w:sz w:val="24"/>
                <w:szCs w:val="28"/>
                <w:lang w:eastAsia="ru-RU"/>
              </w:rPr>
              <w:t>3</w:t>
            </w:r>
          </w:p>
        </w:tc>
        <w:tc>
          <w:tcPr>
            <w:tcW w:w="1802" w:type="dxa"/>
          </w:tcPr>
          <w:p w:rsidR="00EB15E7" w:rsidRPr="004037C1" w:rsidRDefault="00EB15E7" w:rsidP="00EB15E7">
            <w:pPr>
              <w:jc w:val="center"/>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4</w:t>
            </w:r>
          </w:p>
        </w:tc>
        <w:tc>
          <w:tcPr>
            <w:tcW w:w="3226" w:type="dxa"/>
          </w:tcPr>
          <w:p w:rsidR="00EB15E7" w:rsidRPr="004037C1" w:rsidRDefault="00EB15E7" w:rsidP="00EB15E7">
            <w:pPr>
              <w:jc w:val="center"/>
              <w:rPr>
                <w:rFonts w:ascii="Times New Roman" w:eastAsia="Calibri" w:hAnsi="Times New Roman" w:cs="Times New Roman"/>
                <w:sz w:val="24"/>
                <w:szCs w:val="24"/>
                <w:lang w:eastAsia="ru-RU"/>
              </w:rPr>
            </w:pPr>
            <w:r w:rsidRPr="004037C1">
              <w:rPr>
                <w:rFonts w:ascii="Times New Roman" w:eastAsia="Calibri" w:hAnsi="Times New Roman" w:cs="Times New Roman"/>
                <w:sz w:val="24"/>
                <w:szCs w:val="24"/>
                <w:lang w:eastAsia="ru-RU"/>
              </w:rPr>
              <w:t>5</w:t>
            </w:r>
          </w:p>
        </w:tc>
      </w:tr>
      <w:tr w:rsidR="00EB15E7" w:rsidRPr="004037C1" w:rsidTr="00EB15E7">
        <w:trPr>
          <w:trHeight w:val="267"/>
        </w:trPr>
        <w:tc>
          <w:tcPr>
            <w:tcW w:w="1024" w:type="dxa"/>
          </w:tcPr>
          <w:p w:rsidR="00EB15E7" w:rsidRPr="004037C1" w:rsidRDefault="00EB15E7" w:rsidP="006B3D50">
            <w:pPr>
              <w:spacing w:line="206" w:lineRule="auto"/>
              <w:contextualSpacing/>
              <w:jc w:val="both"/>
              <w:rPr>
                <w:rFonts w:ascii="Times New Roman" w:eastAsia="Times New Roman" w:hAnsi="Times New Roman" w:cs="Times New Roman"/>
                <w:noProof/>
                <w:sz w:val="24"/>
                <w:szCs w:val="20"/>
                <w:lang w:eastAsia="ru-RU"/>
              </w:rPr>
            </w:pPr>
            <w:r w:rsidRPr="00EB15E7">
              <w:rPr>
                <w:rFonts w:ascii="Times New Roman" w:eastAsia="Times New Roman" w:hAnsi="Times New Roman" w:cs="Times New Roman"/>
                <w:noProof/>
                <w:sz w:val="24"/>
                <w:szCs w:val="20"/>
                <w:lang w:eastAsia="ru-RU"/>
              </w:rPr>
              <w:t>26 марта 2020 г.</w:t>
            </w:r>
          </w:p>
        </w:tc>
        <w:tc>
          <w:tcPr>
            <w:tcW w:w="6342" w:type="dxa"/>
          </w:tcPr>
          <w:p w:rsidR="00EB15E7" w:rsidRDefault="00EB15E7" w:rsidP="006B3D50">
            <w:pPr>
              <w:spacing w:line="206" w:lineRule="auto"/>
              <w:jc w:val="both"/>
              <w:rPr>
                <w:rFonts w:ascii="Times New Roman" w:eastAsia="Times New Roman" w:hAnsi="Times New Roman" w:cs="Times New Roman"/>
                <w:spacing w:val="-4"/>
                <w:sz w:val="24"/>
                <w:szCs w:val="20"/>
                <w:lang w:eastAsia="ru-RU"/>
              </w:rPr>
            </w:pPr>
            <w:r w:rsidRPr="00EB15E7">
              <w:rPr>
                <w:rFonts w:ascii="Times New Roman" w:eastAsia="Times New Roman" w:hAnsi="Times New Roman" w:cs="Times New Roman"/>
                <w:spacing w:val="-4"/>
                <w:sz w:val="24"/>
                <w:szCs w:val="20"/>
                <w:lang w:eastAsia="ru-RU"/>
              </w:rPr>
              <w:t xml:space="preserve">Проблемы и перспективы развития профессионального образования в условиях перемен [Текст]. Т. 1. Ч. 2. Актуальные вопросы учебной и научно-методической деятельности педагогического работника ОУ СПО: материалы IV Республиканской научно-практической конференции, 26 марта 2020 г. / под </w:t>
            </w:r>
            <w:proofErr w:type="spellStart"/>
            <w:r w:rsidRPr="00EB15E7">
              <w:rPr>
                <w:rFonts w:ascii="Times New Roman" w:eastAsia="Times New Roman" w:hAnsi="Times New Roman" w:cs="Times New Roman"/>
                <w:spacing w:val="-4"/>
                <w:sz w:val="24"/>
                <w:szCs w:val="20"/>
                <w:lang w:eastAsia="ru-RU"/>
              </w:rPr>
              <w:t>общ.ред</w:t>
            </w:r>
            <w:proofErr w:type="spellEnd"/>
            <w:r w:rsidRPr="00EB15E7">
              <w:rPr>
                <w:rFonts w:ascii="Times New Roman" w:eastAsia="Times New Roman" w:hAnsi="Times New Roman" w:cs="Times New Roman"/>
                <w:spacing w:val="-4"/>
                <w:sz w:val="24"/>
                <w:szCs w:val="20"/>
                <w:lang w:eastAsia="ru-RU"/>
              </w:rPr>
              <w:t>. Д. В. Алфимова. – Донецк:</w:t>
            </w:r>
            <w:r w:rsidR="00894E22">
              <w:rPr>
                <w:rFonts w:ascii="Times New Roman" w:eastAsia="Times New Roman" w:hAnsi="Times New Roman" w:cs="Times New Roman"/>
                <w:spacing w:val="-4"/>
                <w:sz w:val="24"/>
                <w:szCs w:val="20"/>
                <w:lang w:eastAsia="ru-RU"/>
              </w:rPr>
              <w:t xml:space="preserve"> </w:t>
            </w:r>
            <w:r w:rsidRPr="00EB15E7">
              <w:rPr>
                <w:rFonts w:ascii="Times New Roman" w:eastAsia="Times New Roman" w:hAnsi="Times New Roman" w:cs="Times New Roman"/>
                <w:spacing w:val="-4"/>
                <w:sz w:val="24"/>
                <w:szCs w:val="20"/>
                <w:lang w:eastAsia="ru-RU"/>
              </w:rPr>
              <w:t>ГО ДПО ИРПО, 2020. – 332 с.</w:t>
            </w:r>
          </w:p>
          <w:p w:rsidR="00EB15E7" w:rsidRDefault="002112FA" w:rsidP="006B3D50">
            <w:pPr>
              <w:spacing w:line="206" w:lineRule="auto"/>
              <w:jc w:val="both"/>
              <w:rPr>
                <w:rFonts w:ascii="Times New Roman" w:eastAsia="Times New Roman" w:hAnsi="Times New Roman" w:cs="Times New Roman"/>
                <w:spacing w:val="-4"/>
                <w:sz w:val="24"/>
                <w:szCs w:val="20"/>
                <w:lang w:eastAsia="ru-RU"/>
              </w:rPr>
            </w:pPr>
            <w:hyperlink r:id="rId29" w:history="1">
              <w:r w:rsidR="00894E22" w:rsidRPr="007D6DAB">
                <w:rPr>
                  <w:rStyle w:val="a4"/>
                  <w:rFonts w:ascii="Times New Roman" w:eastAsia="Times New Roman" w:hAnsi="Times New Roman" w:cs="Times New Roman"/>
                  <w:spacing w:val="-4"/>
                  <w:sz w:val="24"/>
                  <w:szCs w:val="20"/>
                  <w:lang w:eastAsia="ru-RU"/>
                </w:rPr>
                <w:t>https://drive.google.com/file/d/1dbdeSwRiyAiQmBX5pi7NT0tScgP3aY55/view</w:t>
              </w:r>
            </w:hyperlink>
          </w:p>
          <w:p w:rsidR="00894E22" w:rsidRPr="004037C1" w:rsidRDefault="00894E22" w:rsidP="006B3D50">
            <w:pPr>
              <w:spacing w:line="206" w:lineRule="auto"/>
              <w:jc w:val="both"/>
              <w:rPr>
                <w:rFonts w:ascii="Times New Roman" w:eastAsia="Times New Roman" w:hAnsi="Times New Roman" w:cs="Times New Roman"/>
                <w:spacing w:val="-4"/>
                <w:sz w:val="24"/>
                <w:szCs w:val="20"/>
                <w:lang w:eastAsia="ru-RU"/>
              </w:rPr>
            </w:pPr>
          </w:p>
        </w:tc>
        <w:tc>
          <w:tcPr>
            <w:tcW w:w="2627" w:type="dxa"/>
          </w:tcPr>
          <w:p w:rsidR="00EB15E7" w:rsidRPr="004037C1" w:rsidRDefault="00EB15E7" w:rsidP="006B3D50">
            <w:pPr>
              <w:spacing w:line="206"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Ф</w:t>
            </w:r>
            <w:r w:rsidRPr="00EB15E7">
              <w:rPr>
                <w:rFonts w:ascii="Times New Roman" w:eastAsia="Times New Roman" w:hAnsi="Times New Roman" w:cs="Times New Roman"/>
                <w:sz w:val="24"/>
                <w:szCs w:val="20"/>
                <w:lang w:eastAsia="ru-RU"/>
              </w:rPr>
              <w:t>акторы формирования комплексного учебно-методического обеспечения образовательных программ, реализуемых в образовательных учреждениях среднего профессионального образования</w:t>
            </w:r>
          </w:p>
        </w:tc>
        <w:tc>
          <w:tcPr>
            <w:tcW w:w="1802" w:type="dxa"/>
          </w:tcPr>
          <w:p w:rsidR="00EB15E7" w:rsidRPr="004037C1" w:rsidRDefault="00EB15E7" w:rsidP="006B3D50">
            <w:pPr>
              <w:spacing w:line="206" w:lineRule="auto"/>
              <w:jc w:val="both"/>
              <w:rPr>
                <w:rFonts w:ascii="Times New Roman" w:eastAsia="Times New Roman" w:hAnsi="Times New Roman" w:cs="Times New Roman"/>
                <w:sz w:val="24"/>
                <w:szCs w:val="20"/>
                <w:lang w:eastAsia="ru-RU"/>
              </w:rPr>
            </w:pPr>
            <w:proofErr w:type="spellStart"/>
            <w:r w:rsidRPr="004037C1">
              <w:rPr>
                <w:rFonts w:ascii="Times New Roman" w:eastAsia="Times New Roman" w:hAnsi="Times New Roman" w:cs="Times New Roman"/>
                <w:sz w:val="24"/>
                <w:szCs w:val="20"/>
                <w:lang w:eastAsia="ru-RU"/>
              </w:rPr>
              <w:t>республикан-ский</w:t>
            </w:r>
            <w:proofErr w:type="spellEnd"/>
          </w:p>
        </w:tc>
        <w:tc>
          <w:tcPr>
            <w:tcW w:w="3226" w:type="dxa"/>
          </w:tcPr>
          <w:p w:rsidR="00EB15E7" w:rsidRDefault="00EB15E7" w:rsidP="006B3D50">
            <w:pPr>
              <w:spacing w:line="206" w:lineRule="auto"/>
              <w:jc w:val="both"/>
              <w:rPr>
                <w:rFonts w:ascii="Times New Roman" w:eastAsia="Times New Roman" w:hAnsi="Times New Roman" w:cs="Times New Roman"/>
                <w:sz w:val="24"/>
                <w:szCs w:val="20"/>
                <w:lang w:eastAsia="ru-RU"/>
              </w:rPr>
            </w:pPr>
            <w:r w:rsidRPr="00EB15E7">
              <w:rPr>
                <w:rFonts w:ascii="Times New Roman" w:eastAsia="Times New Roman" w:hAnsi="Times New Roman" w:cs="Times New Roman"/>
                <w:sz w:val="24"/>
                <w:szCs w:val="20"/>
                <w:lang w:eastAsia="ru-RU"/>
              </w:rPr>
              <w:t>В статье рассмотрены этапы формирования комплексного учебно-методического обеспечения образовательных программ, реализуемых в образовательных учреждениях среднего профессионального образования, выделены внешние и внутренние факторы формирования комплексного учебно-методического обеспечения образовательных программ.</w:t>
            </w:r>
          </w:p>
          <w:p w:rsidR="00411033" w:rsidRDefault="00411033" w:rsidP="006B3D50">
            <w:pPr>
              <w:spacing w:line="206" w:lineRule="auto"/>
              <w:jc w:val="both"/>
              <w:rPr>
                <w:rFonts w:ascii="Times New Roman" w:eastAsia="Times New Roman" w:hAnsi="Times New Roman" w:cs="Times New Roman"/>
                <w:sz w:val="24"/>
                <w:szCs w:val="20"/>
                <w:lang w:eastAsia="ru-RU"/>
              </w:rPr>
            </w:pPr>
          </w:p>
          <w:p w:rsidR="00411033" w:rsidRDefault="00411033" w:rsidP="006B3D50">
            <w:pPr>
              <w:spacing w:line="206" w:lineRule="auto"/>
              <w:jc w:val="both"/>
              <w:rPr>
                <w:rFonts w:ascii="Times New Roman" w:eastAsia="Times New Roman" w:hAnsi="Times New Roman" w:cs="Times New Roman"/>
                <w:sz w:val="24"/>
                <w:szCs w:val="20"/>
                <w:lang w:eastAsia="ru-RU"/>
              </w:rPr>
            </w:pPr>
          </w:p>
          <w:p w:rsidR="00411033" w:rsidRPr="004037C1" w:rsidRDefault="00411033" w:rsidP="006B3D50">
            <w:pPr>
              <w:spacing w:line="206" w:lineRule="auto"/>
              <w:jc w:val="both"/>
              <w:rPr>
                <w:rFonts w:ascii="Times New Roman" w:eastAsia="Times New Roman" w:hAnsi="Times New Roman" w:cs="Times New Roman"/>
                <w:sz w:val="24"/>
                <w:szCs w:val="20"/>
                <w:lang w:eastAsia="ru-RU"/>
              </w:rPr>
            </w:pPr>
          </w:p>
        </w:tc>
      </w:tr>
      <w:tr w:rsidR="00EB15E7" w:rsidRPr="004037C1" w:rsidTr="00EB15E7">
        <w:trPr>
          <w:trHeight w:val="271"/>
        </w:trPr>
        <w:tc>
          <w:tcPr>
            <w:tcW w:w="1024" w:type="dxa"/>
          </w:tcPr>
          <w:p w:rsidR="00EB15E7" w:rsidRPr="004037C1" w:rsidRDefault="00EB15E7" w:rsidP="006B3D50">
            <w:pPr>
              <w:spacing w:line="206" w:lineRule="auto"/>
              <w:contextualSpacing/>
              <w:jc w:val="both"/>
              <w:rPr>
                <w:rFonts w:ascii="Times New Roman" w:eastAsia="Times New Roman" w:hAnsi="Times New Roman" w:cs="Times New Roman"/>
                <w:noProof/>
                <w:sz w:val="24"/>
                <w:szCs w:val="20"/>
                <w:lang w:eastAsia="ru-RU"/>
              </w:rPr>
            </w:pPr>
            <w:r w:rsidRPr="00EB15E7">
              <w:rPr>
                <w:rFonts w:ascii="Times New Roman" w:eastAsia="Times New Roman" w:hAnsi="Times New Roman" w:cs="Times New Roman"/>
                <w:noProof/>
                <w:sz w:val="24"/>
                <w:szCs w:val="20"/>
                <w:lang w:eastAsia="ru-RU"/>
              </w:rPr>
              <w:t>26 марта 2020 г.</w:t>
            </w:r>
          </w:p>
        </w:tc>
        <w:tc>
          <w:tcPr>
            <w:tcW w:w="6342" w:type="dxa"/>
          </w:tcPr>
          <w:p w:rsidR="006356DD" w:rsidRDefault="006356DD" w:rsidP="006B3D50">
            <w:pPr>
              <w:spacing w:line="206" w:lineRule="auto"/>
              <w:jc w:val="both"/>
              <w:rPr>
                <w:rFonts w:ascii="Times New Roman" w:eastAsia="Times New Roman" w:hAnsi="Times New Roman" w:cs="Times New Roman"/>
                <w:spacing w:val="-4"/>
                <w:sz w:val="24"/>
                <w:szCs w:val="20"/>
                <w:lang w:eastAsia="ru-RU"/>
              </w:rPr>
            </w:pPr>
            <w:r w:rsidRPr="006356DD">
              <w:rPr>
                <w:rFonts w:ascii="Times New Roman" w:eastAsia="Times New Roman" w:hAnsi="Times New Roman" w:cs="Times New Roman"/>
                <w:spacing w:val="-4"/>
                <w:sz w:val="24"/>
                <w:szCs w:val="20"/>
                <w:lang w:eastAsia="ru-RU"/>
              </w:rPr>
              <w:t>Проблемы и перспективы развития профессионального образования в условиях перемен [Текст]. Т. 3. Совершенствование</w:t>
            </w:r>
            <w:r>
              <w:rPr>
                <w:rFonts w:ascii="Times New Roman" w:eastAsia="Times New Roman" w:hAnsi="Times New Roman" w:cs="Times New Roman"/>
                <w:spacing w:val="-4"/>
                <w:sz w:val="24"/>
                <w:szCs w:val="20"/>
                <w:lang w:eastAsia="ru-RU"/>
              </w:rPr>
              <w:t xml:space="preserve"> </w:t>
            </w:r>
            <w:r w:rsidRPr="006356DD">
              <w:rPr>
                <w:rFonts w:ascii="Times New Roman" w:eastAsia="Times New Roman" w:hAnsi="Times New Roman" w:cs="Times New Roman"/>
                <w:spacing w:val="-4"/>
                <w:sz w:val="24"/>
                <w:szCs w:val="20"/>
                <w:lang w:eastAsia="ru-RU"/>
              </w:rPr>
              <w:t>профориентационной деятельности и</w:t>
            </w:r>
            <w:r>
              <w:rPr>
                <w:rFonts w:ascii="Times New Roman" w:eastAsia="Times New Roman" w:hAnsi="Times New Roman" w:cs="Times New Roman"/>
                <w:spacing w:val="-4"/>
                <w:sz w:val="24"/>
                <w:szCs w:val="20"/>
                <w:lang w:eastAsia="ru-RU"/>
              </w:rPr>
              <w:t xml:space="preserve"> </w:t>
            </w:r>
            <w:r w:rsidRPr="006356DD">
              <w:rPr>
                <w:rFonts w:ascii="Times New Roman" w:eastAsia="Times New Roman" w:hAnsi="Times New Roman" w:cs="Times New Roman"/>
                <w:spacing w:val="-4"/>
                <w:sz w:val="24"/>
                <w:szCs w:val="20"/>
                <w:lang w:eastAsia="ru-RU"/>
              </w:rPr>
              <w:t>развитие профессионально значимых качеств участников</w:t>
            </w:r>
            <w:r>
              <w:rPr>
                <w:rFonts w:ascii="Times New Roman" w:eastAsia="Times New Roman" w:hAnsi="Times New Roman" w:cs="Times New Roman"/>
                <w:spacing w:val="-4"/>
                <w:sz w:val="24"/>
                <w:szCs w:val="20"/>
                <w:lang w:eastAsia="ru-RU"/>
              </w:rPr>
              <w:t xml:space="preserve"> </w:t>
            </w:r>
            <w:r w:rsidRPr="006356DD">
              <w:rPr>
                <w:rFonts w:ascii="Times New Roman" w:eastAsia="Times New Roman" w:hAnsi="Times New Roman" w:cs="Times New Roman"/>
                <w:spacing w:val="-4"/>
                <w:sz w:val="24"/>
                <w:szCs w:val="20"/>
                <w:lang w:eastAsia="ru-RU"/>
              </w:rPr>
              <w:t>образовательного процесса,</w:t>
            </w:r>
            <w:r>
              <w:rPr>
                <w:rFonts w:ascii="Times New Roman" w:eastAsia="Times New Roman" w:hAnsi="Times New Roman" w:cs="Times New Roman"/>
                <w:spacing w:val="-4"/>
                <w:sz w:val="24"/>
                <w:szCs w:val="20"/>
                <w:lang w:eastAsia="ru-RU"/>
              </w:rPr>
              <w:t xml:space="preserve"> </w:t>
            </w:r>
            <w:r w:rsidRPr="006356DD">
              <w:rPr>
                <w:rFonts w:ascii="Times New Roman" w:eastAsia="Times New Roman" w:hAnsi="Times New Roman" w:cs="Times New Roman"/>
                <w:spacing w:val="-4"/>
                <w:sz w:val="24"/>
                <w:szCs w:val="20"/>
                <w:lang w:eastAsia="ru-RU"/>
              </w:rPr>
              <w:t xml:space="preserve">26 марта 2020 г. / под </w:t>
            </w:r>
            <w:proofErr w:type="spellStart"/>
            <w:r w:rsidRPr="006356DD">
              <w:rPr>
                <w:rFonts w:ascii="Times New Roman" w:eastAsia="Times New Roman" w:hAnsi="Times New Roman" w:cs="Times New Roman"/>
                <w:spacing w:val="-4"/>
                <w:sz w:val="24"/>
                <w:szCs w:val="20"/>
                <w:lang w:eastAsia="ru-RU"/>
              </w:rPr>
              <w:t>общ</w:t>
            </w:r>
            <w:proofErr w:type="gramStart"/>
            <w:r w:rsidRPr="006356DD">
              <w:rPr>
                <w:rFonts w:ascii="Times New Roman" w:eastAsia="Times New Roman" w:hAnsi="Times New Roman" w:cs="Times New Roman"/>
                <w:spacing w:val="-4"/>
                <w:sz w:val="24"/>
                <w:szCs w:val="20"/>
                <w:lang w:eastAsia="ru-RU"/>
              </w:rPr>
              <w:t>.р</w:t>
            </w:r>
            <w:proofErr w:type="gramEnd"/>
            <w:r w:rsidRPr="006356DD">
              <w:rPr>
                <w:rFonts w:ascii="Times New Roman" w:eastAsia="Times New Roman" w:hAnsi="Times New Roman" w:cs="Times New Roman"/>
                <w:spacing w:val="-4"/>
                <w:sz w:val="24"/>
                <w:szCs w:val="20"/>
                <w:lang w:eastAsia="ru-RU"/>
              </w:rPr>
              <w:t>ед.Д</w:t>
            </w:r>
            <w:proofErr w:type="spellEnd"/>
            <w:r w:rsidRPr="006356DD">
              <w:rPr>
                <w:rFonts w:ascii="Times New Roman" w:eastAsia="Times New Roman" w:hAnsi="Times New Roman" w:cs="Times New Roman"/>
                <w:spacing w:val="-4"/>
                <w:sz w:val="24"/>
                <w:szCs w:val="20"/>
                <w:lang w:eastAsia="ru-RU"/>
              </w:rPr>
              <w:t xml:space="preserve">. В. Алфимова. – Донецк </w:t>
            </w:r>
            <w:proofErr w:type="gramStart"/>
            <w:r w:rsidRPr="006356DD">
              <w:rPr>
                <w:rFonts w:ascii="Times New Roman" w:eastAsia="Times New Roman" w:hAnsi="Times New Roman" w:cs="Times New Roman"/>
                <w:spacing w:val="-4"/>
                <w:sz w:val="24"/>
                <w:szCs w:val="20"/>
                <w:lang w:eastAsia="ru-RU"/>
              </w:rPr>
              <w:t>:Г</w:t>
            </w:r>
            <w:proofErr w:type="gramEnd"/>
            <w:r w:rsidRPr="006356DD">
              <w:rPr>
                <w:rFonts w:ascii="Times New Roman" w:eastAsia="Times New Roman" w:hAnsi="Times New Roman" w:cs="Times New Roman"/>
                <w:spacing w:val="-4"/>
                <w:sz w:val="24"/>
                <w:szCs w:val="20"/>
                <w:lang w:eastAsia="ru-RU"/>
              </w:rPr>
              <w:t>О ДПО ИРПО, 2020. – 239 с.</w:t>
            </w:r>
          </w:p>
          <w:p w:rsidR="00EB15E7" w:rsidRDefault="002112FA" w:rsidP="006B3D50">
            <w:pPr>
              <w:spacing w:line="206" w:lineRule="auto"/>
              <w:jc w:val="both"/>
              <w:rPr>
                <w:rFonts w:ascii="Times New Roman" w:eastAsia="Times New Roman" w:hAnsi="Times New Roman" w:cs="Times New Roman"/>
                <w:spacing w:val="-4"/>
                <w:sz w:val="24"/>
                <w:szCs w:val="20"/>
                <w:lang w:eastAsia="ru-RU"/>
              </w:rPr>
            </w:pPr>
            <w:hyperlink r:id="rId30" w:history="1">
              <w:r w:rsidR="006356DD" w:rsidRPr="007D6DAB">
                <w:rPr>
                  <w:rStyle w:val="a4"/>
                  <w:rFonts w:ascii="Times New Roman" w:eastAsia="Times New Roman" w:hAnsi="Times New Roman" w:cs="Times New Roman"/>
                  <w:spacing w:val="-4"/>
                  <w:sz w:val="24"/>
                  <w:szCs w:val="20"/>
                  <w:lang w:eastAsia="ru-RU"/>
                </w:rPr>
                <w:t>https://drive.google.com/file/d/1hCcwt9FbFUXOxPRpUG5rTH-e0Y86t_mI/view</w:t>
              </w:r>
            </w:hyperlink>
          </w:p>
          <w:p w:rsidR="006356DD" w:rsidRPr="004037C1" w:rsidRDefault="006356DD" w:rsidP="006B3D50">
            <w:pPr>
              <w:spacing w:line="206" w:lineRule="auto"/>
              <w:jc w:val="both"/>
              <w:rPr>
                <w:rFonts w:ascii="Times New Roman" w:eastAsia="Times New Roman" w:hAnsi="Times New Roman" w:cs="Times New Roman"/>
                <w:spacing w:val="-4"/>
                <w:sz w:val="24"/>
                <w:szCs w:val="20"/>
                <w:lang w:eastAsia="ru-RU"/>
              </w:rPr>
            </w:pPr>
          </w:p>
        </w:tc>
        <w:tc>
          <w:tcPr>
            <w:tcW w:w="2627" w:type="dxa"/>
          </w:tcPr>
          <w:p w:rsidR="002E0DAF" w:rsidRPr="002E0DAF" w:rsidRDefault="002E0DAF" w:rsidP="002E0DAF">
            <w:pPr>
              <w:spacing w:line="206"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w:t>
            </w:r>
            <w:r w:rsidRPr="002E0DAF">
              <w:rPr>
                <w:rFonts w:ascii="Times New Roman" w:eastAsia="Times New Roman" w:hAnsi="Times New Roman" w:cs="Times New Roman"/>
                <w:sz w:val="24"/>
                <w:szCs w:val="20"/>
                <w:lang w:eastAsia="ru-RU"/>
              </w:rPr>
              <w:t>рименение форм и методов профессиональной ориентации по</w:t>
            </w:r>
          </w:p>
          <w:p w:rsidR="002E0DAF" w:rsidRPr="002E0DAF" w:rsidRDefault="002E0DAF" w:rsidP="002E0DAF">
            <w:pPr>
              <w:spacing w:line="206" w:lineRule="auto"/>
              <w:jc w:val="both"/>
              <w:rPr>
                <w:rFonts w:ascii="Times New Roman" w:eastAsia="Times New Roman" w:hAnsi="Times New Roman" w:cs="Times New Roman"/>
                <w:sz w:val="24"/>
                <w:szCs w:val="20"/>
                <w:lang w:eastAsia="ru-RU"/>
              </w:rPr>
            </w:pPr>
            <w:r w:rsidRPr="002E0DAF">
              <w:rPr>
                <w:rFonts w:ascii="Times New Roman" w:eastAsia="Times New Roman" w:hAnsi="Times New Roman" w:cs="Times New Roman"/>
                <w:sz w:val="24"/>
                <w:szCs w:val="20"/>
                <w:lang w:eastAsia="ru-RU"/>
              </w:rPr>
              <w:t>направлениям профориентационной работы в образовательных</w:t>
            </w:r>
          </w:p>
          <w:p w:rsidR="00EB15E7" w:rsidRPr="004037C1" w:rsidRDefault="002E0DAF" w:rsidP="002E0DAF">
            <w:pPr>
              <w:spacing w:line="206" w:lineRule="auto"/>
              <w:jc w:val="both"/>
              <w:rPr>
                <w:rFonts w:ascii="Times New Roman" w:eastAsia="Times New Roman" w:hAnsi="Times New Roman" w:cs="Times New Roman"/>
                <w:sz w:val="24"/>
                <w:szCs w:val="20"/>
                <w:lang w:eastAsia="ru-RU"/>
              </w:rPr>
            </w:pPr>
            <w:r w:rsidRPr="002E0DAF">
              <w:rPr>
                <w:rFonts w:ascii="Times New Roman" w:eastAsia="Times New Roman" w:hAnsi="Times New Roman" w:cs="Times New Roman"/>
                <w:sz w:val="24"/>
                <w:szCs w:val="20"/>
                <w:lang w:eastAsia="ru-RU"/>
              </w:rPr>
              <w:t>учреждениях среднего профессионального образования</w:t>
            </w:r>
          </w:p>
        </w:tc>
        <w:tc>
          <w:tcPr>
            <w:tcW w:w="1802" w:type="dxa"/>
          </w:tcPr>
          <w:p w:rsidR="00EB15E7" w:rsidRPr="004037C1" w:rsidRDefault="00EB15E7" w:rsidP="006B3D50">
            <w:pPr>
              <w:spacing w:line="206" w:lineRule="auto"/>
              <w:jc w:val="both"/>
              <w:rPr>
                <w:rFonts w:ascii="Times New Roman" w:eastAsia="Times New Roman" w:hAnsi="Times New Roman" w:cs="Times New Roman"/>
                <w:sz w:val="24"/>
                <w:szCs w:val="20"/>
                <w:lang w:eastAsia="ru-RU"/>
              </w:rPr>
            </w:pPr>
            <w:proofErr w:type="spellStart"/>
            <w:r w:rsidRPr="004037C1">
              <w:rPr>
                <w:rFonts w:ascii="Times New Roman" w:eastAsia="Times New Roman" w:hAnsi="Times New Roman" w:cs="Times New Roman"/>
                <w:sz w:val="24"/>
                <w:szCs w:val="20"/>
                <w:lang w:eastAsia="ru-RU"/>
              </w:rPr>
              <w:t>республикан-ский</w:t>
            </w:r>
            <w:proofErr w:type="spellEnd"/>
          </w:p>
        </w:tc>
        <w:tc>
          <w:tcPr>
            <w:tcW w:w="3226" w:type="dxa"/>
          </w:tcPr>
          <w:p w:rsidR="002E0DAF" w:rsidRPr="002E0DAF" w:rsidRDefault="002E0DAF" w:rsidP="002E0DAF">
            <w:pPr>
              <w:spacing w:line="206" w:lineRule="auto"/>
              <w:jc w:val="both"/>
              <w:rPr>
                <w:rFonts w:ascii="Times New Roman" w:eastAsia="Times New Roman" w:hAnsi="Times New Roman" w:cs="Times New Roman"/>
                <w:sz w:val="24"/>
                <w:szCs w:val="20"/>
                <w:lang w:eastAsia="ru-RU"/>
              </w:rPr>
            </w:pPr>
            <w:r w:rsidRPr="002E0DAF">
              <w:rPr>
                <w:rFonts w:ascii="Times New Roman" w:eastAsia="Times New Roman" w:hAnsi="Times New Roman" w:cs="Times New Roman"/>
                <w:sz w:val="24"/>
                <w:szCs w:val="20"/>
                <w:lang w:eastAsia="ru-RU"/>
              </w:rPr>
              <w:t>В статье рассмотрены существующие формы и методы</w:t>
            </w:r>
          </w:p>
          <w:p w:rsidR="002E0DAF" w:rsidRPr="002E0DAF" w:rsidRDefault="002E0DAF" w:rsidP="002E0DAF">
            <w:pPr>
              <w:spacing w:line="206" w:lineRule="auto"/>
              <w:jc w:val="both"/>
              <w:rPr>
                <w:rFonts w:ascii="Times New Roman" w:eastAsia="Times New Roman" w:hAnsi="Times New Roman" w:cs="Times New Roman"/>
                <w:sz w:val="24"/>
                <w:szCs w:val="20"/>
                <w:lang w:eastAsia="ru-RU"/>
              </w:rPr>
            </w:pPr>
            <w:r w:rsidRPr="002E0DAF">
              <w:rPr>
                <w:rFonts w:ascii="Times New Roman" w:eastAsia="Times New Roman" w:hAnsi="Times New Roman" w:cs="Times New Roman"/>
                <w:sz w:val="24"/>
                <w:szCs w:val="20"/>
                <w:lang w:eastAsia="ru-RU"/>
              </w:rPr>
              <w:t>профессиональной ориентации, предложено применение различных форм и методов</w:t>
            </w:r>
          </w:p>
          <w:p w:rsidR="002E0DAF" w:rsidRPr="002E0DAF" w:rsidRDefault="002E0DAF" w:rsidP="002E0DAF">
            <w:pPr>
              <w:spacing w:line="206" w:lineRule="auto"/>
              <w:jc w:val="both"/>
              <w:rPr>
                <w:rFonts w:ascii="Times New Roman" w:eastAsia="Times New Roman" w:hAnsi="Times New Roman" w:cs="Times New Roman"/>
                <w:sz w:val="24"/>
                <w:szCs w:val="20"/>
                <w:lang w:eastAsia="ru-RU"/>
              </w:rPr>
            </w:pPr>
            <w:r w:rsidRPr="002E0DAF">
              <w:rPr>
                <w:rFonts w:ascii="Times New Roman" w:eastAsia="Times New Roman" w:hAnsi="Times New Roman" w:cs="Times New Roman"/>
                <w:sz w:val="24"/>
                <w:szCs w:val="20"/>
                <w:lang w:eastAsia="ru-RU"/>
              </w:rPr>
              <w:t>профессиональной ориентации в рамках реализации ряда направлений</w:t>
            </w:r>
          </w:p>
          <w:p w:rsidR="002E0DAF" w:rsidRPr="002E0DAF" w:rsidRDefault="002E0DAF" w:rsidP="002E0DAF">
            <w:pPr>
              <w:spacing w:line="206" w:lineRule="auto"/>
              <w:jc w:val="both"/>
              <w:rPr>
                <w:rFonts w:ascii="Times New Roman" w:eastAsia="Times New Roman" w:hAnsi="Times New Roman" w:cs="Times New Roman"/>
                <w:sz w:val="24"/>
                <w:szCs w:val="20"/>
                <w:lang w:eastAsia="ru-RU"/>
              </w:rPr>
            </w:pPr>
            <w:r w:rsidRPr="002E0DAF">
              <w:rPr>
                <w:rFonts w:ascii="Times New Roman" w:eastAsia="Times New Roman" w:hAnsi="Times New Roman" w:cs="Times New Roman"/>
                <w:sz w:val="24"/>
                <w:szCs w:val="20"/>
                <w:lang w:eastAsia="ru-RU"/>
              </w:rPr>
              <w:t>профориентационной работы образовательного учреждения среднего</w:t>
            </w:r>
          </w:p>
          <w:p w:rsidR="00EB15E7" w:rsidRDefault="002E0DAF" w:rsidP="002E0DAF">
            <w:pPr>
              <w:spacing w:line="206" w:lineRule="auto"/>
              <w:jc w:val="both"/>
              <w:rPr>
                <w:rFonts w:ascii="Times New Roman" w:eastAsia="Times New Roman" w:hAnsi="Times New Roman" w:cs="Times New Roman"/>
                <w:sz w:val="24"/>
                <w:szCs w:val="20"/>
                <w:lang w:eastAsia="ru-RU"/>
              </w:rPr>
            </w:pPr>
            <w:r w:rsidRPr="002E0DAF">
              <w:rPr>
                <w:rFonts w:ascii="Times New Roman" w:eastAsia="Times New Roman" w:hAnsi="Times New Roman" w:cs="Times New Roman"/>
                <w:sz w:val="24"/>
                <w:szCs w:val="20"/>
                <w:lang w:eastAsia="ru-RU"/>
              </w:rPr>
              <w:t>профессионального образования.</w:t>
            </w:r>
          </w:p>
          <w:p w:rsidR="00411033" w:rsidRDefault="00411033" w:rsidP="002E0DAF">
            <w:pPr>
              <w:spacing w:line="206" w:lineRule="auto"/>
              <w:jc w:val="both"/>
              <w:rPr>
                <w:rFonts w:ascii="Times New Roman" w:eastAsia="Times New Roman" w:hAnsi="Times New Roman" w:cs="Times New Roman"/>
                <w:sz w:val="24"/>
                <w:szCs w:val="20"/>
                <w:lang w:eastAsia="ru-RU"/>
              </w:rPr>
            </w:pPr>
          </w:p>
          <w:p w:rsidR="00411033" w:rsidRDefault="00411033" w:rsidP="002E0DAF">
            <w:pPr>
              <w:spacing w:line="206" w:lineRule="auto"/>
              <w:jc w:val="both"/>
              <w:rPr>
                <w:rFonts w:ascii="Times New Roman" w:eastAsia="Times New Roman" w:hAnsi="Times New Roman" w:cs="Times New Roman"/>
                <w:sz w:val="24"/>
                <w:szCs w:val="20"/>
                <w:lang w:eastAsia="ru-RU"/>
              </w:rPr>
            </w:pPr>
          </w:p>
          <w:p w:rsidR="00411033" w:rsidRPr="004037C1" w:rsidRDefault="00411033" w:rsidP="002E0DAF">
            <w:pPr>
              <w:spacing w:line="206" w:lineRule="auto"/>
              <w:jc w:val="both"/>
              <w:rPr>
                <w:rFonts w:ascii="Times New Roman" w:eastAsia="Times New Roman" w:hAnsi="Times New Roman" w:cs="Times New Roman"/>
                <w:sz w:val="24"/>
                <w:szCs w:val="20"/>
                <w:lang w:eastAsia="ru-RU"/>
              </w:rPr>
            </w:pPr>
          </w:p>
        </w:tc>
      </w:tr>
      <w:tr w:rsidR="00411033" w:rsidRPr="004037C1" w:rsidTr="00EB15E7">
        <w:trPr>
          <w:trHeight w:val="271"/>
        </w:trPr>
        <w:tc>
          <w:tcPr>
            <w:tcW w:w="1024" w:type="dxa"/>
          </w:tcPr>
          <w:p w:rsidR="00411033" w:rsidRPr="004037C1" w:rsidRDefault="00411033" w:rsidP="00F93D07">
            <w:pPr>
              <w:jc w:val="center"/>
              <w:rPr>
                <w:rFonts w:ascii="Times New Roman" w:eastAsia="Times New Roman" w:hAnsi="Times New Roman" w:cs="Times New Roman"/>
                <w:sz w:val="24"/>
                <w:szCs w:val="20"/>
                <w:lang w:eastAsia="ru-RU"/>
              </w:rPr>
            </w:pPr>
            <w:r w:rsidRPr="004037C1">
              <w:rPr>
                <w:rFonts w:ascii="Times New Roman" w:eastAsia="Times New Roman" w:hAnsi="Times New Roman" w:cs="Times New Roman"/>
                <w:sz w:val="24"/>
                <w:szCs w:val="20"/>
                <w:lang w:eastAsia="ru-RU"/>
              </w:rPr>
              <w:lastRenderedPageBreak/>
              <w:t>1</w:t>
            </w:r>
          </w:p>
        </w:tc>
        <w:tc>
          <w:tcPr>
            <w:tcW w:w="6342" w:type="dxa"/>
          </w:tcPr>
          <w:p w:rsidR="00411033" w:rsidRPr="004037C1" w:rsidRDefault="00411033" w:rsidP="00F93D07">
            <w:pPr>
              <w:jc w:val="center"/>
              <w:rPr>
                <w:rFonts w:ascii="Times New Roman" w:eastAsia="Times New Roman" w:hAnsi="Times New Roman" w:cs="Times New Roman"/>
                <w:sz w:val="24"/>
                <w:szCs w:val="28"/>
                <w:lang w:eastAsia="ru-RU"/>
              </w:rPr>
            </w:pPr>
            <w:r w:rsidRPr="004037C1">
              <w:rPr>
                <w:rFonts w:ascii="Times New Roman" w:eastAsia="Times New Roman" w:hAnsi="Times New Roman" w:cs="Times New Roman"/>
                <w:sz w:val="24"/>
                <w:szCs w:val="28"/>
                <w:lang w:eastAsia="ru-RU"/>
              </w:rPr>
              <w:t>2</w:t>
            </w:r>
          </w:p>
        </w:tc>
        <w:tc>
          <w:tcPr>
            <w:tcW w:w="2627" w:type="dxa"/>
          </w:tcPr>
          <w:p w:rsidR="00411033" w:rsidRPr="004037C1" w:rsidRDefault="00411033" w:rsidP="00F93D07">
            <w:pPr>
              <w:jc w:val="center"/>
              <w:rPr>
                <w:rFonts w:ascii="Times New Roman" w:eastAsia="Times New Roman" w:hAnsi="Times New Roman" w:cs="Times New Roman"/>
                <w:sz w:val="24"/>
                <w:szCs w:val="28"/>
                <w:lang w:eastAsia="ru-RU"/>
              </w:rPr>
            </w:pPr>
            <w:r w:rsidRPr="004037C1">
              <w:rPr>
                <w:rFonts w:ascii="Times New Roman" w:eastAsia="Times New Roman" w:hAnsi="Times New Roman" w:cs="Times New Roman"/>
                <w:sz w:val="24"/>
                <w:szCs w:val="28"/>
                <w:lang w:eastAsia="ru-RU"/>
              </w:rPr>
              <w:t>3</w:t>
            </w:r>
          </w:p>
        </w:tc>
        <w:tc>
          <w:tcPr>
            <w:tcW w:w="1802" w:type="dxa"/>
          </w:tcPr>
          <w:p w:rsidR="00411033" w:rsidRPr="004037C1" w:rsidRDefault="00411033" w:rsidP="00F93D07">
            <w:pPr>
              <w:jc w:val="center"/>
              <w:rPr>
                <w:rFonts w:ascii="Times New Roman" w:eastAsia="Times New Roman" w:hAnsi="Times New Roman" w:cs="Times New Roman"/>
                <w:sz w:val="24"/>
                <w:szCs w:val="24"/>
                <w:lang w:eastAsia="ru-RU"/>
              </w:rPr>
            </w:pPr>
            <w:r w:rsidRPr="004037C1">
              <w:rPr>
                <w:rFonts w:ascii="Times New Roman" w:eastAsia="Times New Roman" w:hAnsi="Times New Roman" w:cs="Times New Roman"/>
                <w:sz w:val="24"/>
                <w:szCs w:val="24"/>
                <w:lang w:eastAsia="ru-RU"/>
              </w:rPr>
              <w:t>4</w:t>
            </w:r>
          </w:p>
        </w:tc>
        <w:tc>
          <w:tcPr>
            <w:tcW w:w="3226" w:type="dxa"/>
          </w:tcPr>
          <w:p w:rsidR="00411033" w:rsidRPr="004037C1" w:rsidRDefault="00411033" w:rsidP="00F93D07">
            <w:pPr>
              <w:jc w:val="center"/>
              <w:rPr>
                <w:rFonts w:ascii="Times New Roman" w:eastAsia="Calibri" w:hAnsi="Times New Roman" w:cs="Times New Roman"/>
                <w:sz w:val="24"/>
                <w:szCs w:val="24"/>
                <w:lang w:eastAsia="ru-RU"/>
              </w:rPr>
            </w:pPr>
            <w:r w:rsidRPr="004037C1">
              <w:rPr>
                <w:rFonts w:ascii="Times New Roman" w:eastAsia="Calibri" w:hAnsi="Times New Roman" w:cs="Times New Roman"/>
                <w:sz w:val="24"/>
                <w:szCs w:val="24"/>
                <w:lang w:eastAsia="ru-RU"/>
              </w:rPr>
              <w:t>5</w:t>
            </w:r>
          </w:p>
        </w:tc>
      </w:tr>
      <w:tr w:rsidR="00411033" w:rsidRPr="004037C1" w:rsidTr="00EB15E7">
        <w:trPr>
          <w:trHeight w:val="271"/>
        </w:trPr>
        <w:tc>
          <w:tcPr>
            <w:tcW w:w="1024" w:type="dxa"/>
          </w:tcPr>
          <w:p w:rsidR="00411033" w:rsidRPr="00EB15E7" w:rsidRDefault="00411033" w:rsidP="006B3D50">
            <w:pPr>
              <w:spacing w:line="206" w:lineRule="auto"/>
              <w:contextualSpacing/>
              <w:jc w:val="both"/>
              <w:rPr>
                <w:rFonts w:ascii="Times New Roman" w:eastAsia="Times New Roman" w:hAnsi="Times New Roman" w:cs="Times New Roman"/>
                <w:noProof/>
                <w:sz w:val="24"/>
                <w:szCs w:val="20"/>
                <w:lang w:eastAsia="ru-RU"/>
              </w:rPr>
            </w:pPr>
            <w:r>
              <w:rPr>
                <w:rFonts w:ascii="Times New Roman" w:eastAsia="Times New Roman" w:hAnsi="Times New Roman" w:cs="Times New Roman"/>
                <w:noProof/>
                <w:sz w:val="24"/>
                <w:szCs w:val="20"/>
                <w:lang w:eastAsia="ru-RU"/>
              </w:rPr>
              <w:t>08 апреля 2020 г.</w:t>
            </w:r>
          </w:p>
        </w:tc>
        <w:tc>
          <w:tcPr>
            <w:tcW w:w="6342" w:type="dxa"/>
          </w:tcPr>
          <w:p w:rsidR="00411033" w:rsidRDefault="00411033" w:rsidP="00F1038E">
            <w:pPr>
              <w:spacing w:line="206" w:lineRule="auto"/>
              <w:jc w:val="both"/>
              <w:rPr>
                <w:rFonts w:ascii="Times New Roman" w:eastAsia="Times New Roman" w:hAnsi="Times New Roman" w:cs="Times New Roman"/>
                <w:spacing w:val="-4"/>
                <w:sz w:val="24"/>
                <w:szCs w:val="20"/>
                <w:lang w:eastAsia="ru-RU"/>
              </w:rPr>
            </w:pPr>
            <w:r w:rsidRPr="00F1038E">
              <w:rPr>
                <w:rFonts w:ascii="Times New Roman" w:eastAsia="Times New Roman" w:hAnsi="Times New Roman" w:cs="Times New Roman"/>
                <w:spacing w:val="-4"/>
                <w:sz w:val="24"/>
                <w:szCs w:val="20"/>
                <w:lang w:eastAsia="ru-RU"/>
              </w:rPr>
              <w:t>Сборник материалов участников открытой педагогической конференции</w:t>
            </w:r>
            <w:r>
              <w:rPr>
                <w:rFonts w:ascii="Times New Roman" w:eastAsia="Times New Roman" w:hAnsi="Times New Roman" w:cs="Times New Roman"/>
                <w:spacing w:val="-4"/>
                <w:sz w:val="24"/>
                <w:szCs w:val="20"/>
                <w:lang w:eastAsia="ru-RU"/>
              </w:rPr>
              <w:t xml:space="preserve"> </w:t>
            </w:r>
            <w:r w:rsidRPr="00F1038E">
              <w:rPr>
                <w:rFonts w:ascii="Times New Roman" w:eastAsia="Times New Roman" w:hAnsi="Times New Roman" w:cs="Times New Roman"/>
                <w:spacing w:val="-4"/>
                <w:sz w:val="24"/>
                <w:szCs w:val="20"/>
                <w:lang w:eastAsia="ru-RU"/>
              </w:rPr>
              <w:t>«Использование современных форм и методов воспитания в системе среднего</w:t>
            </w:r>
            <w:r>
              <w:rPr>
                <w:rFonts w:ascii="Times New Roman" w:eastAsia="Times New Roman" w:hAnsi="Times New Roman" w:cs="Times New Roman"/>
                <w:spacing w:val="-4"/>
                <w:sz w:val="24"/>
                <w:szCs w:val="20"/>
                <w:lang w:eastAsia="ru-RU"/>
              </w:rPr>
              <w:t xml:space="preserve"> </w:t>
            </w:r>
            <w:r w:rsidRPr="00F1038E">
              <w:rPr>
                <w:rFonts w:ascii="Times New Roman" w:eastAsia="Times New Roman" w:hAnsi="Times New Roman" w:cs="Times New Roman"/>
                <w:spacing w:val="-4"/>
                <w:sz w:val="24"/>
                <w:szCs w:val="20"/>
                <w:lang w:eastAsia="ru-RU"/>
              </w:rPr>
              <w:t xml:space="preserve">профессионального образования» (из опыта работы), </w:t>
            </w:r>
            <w:proofErr w:type="spellStart"/>
            <w:r w:rsidRPr="00F1038E">
              <w:rPr>
                <w:rFonts w:ascii="Times New Roman" w:eastAsia="Times New Roman" w:hAnsi="Times New Roman" w:cs="Times New Roman"/>
                <w:spacing w:val="-4"/>
                <w:sz w:val="24"/>
                <w:szCs w:val="20"/>
                <w:lang w:eastAsia="ru-RU"/>
              </w:rPr>
              <w:t>Харцызск</w:t>
            </w:r>
            <w:proofErr w:type="spellEnd"/>
            <w:r>
              <w:rPr>
                <w:rFonts w:ascii="Times New Roman" w:eastAsia="Times New Roman" w:hAnsi="Times New Roman" w:cs="Times New Roman"/>
                <w:spacing w:val="-4"/>
                <w:sz w:val="24"/>
                <w:szCs w:val="20"/>
                <w:lang w:eastAsia="ru-RU"/>
              </w:rPr>
              <w:t>: ГПОУ «ХТТ» ГОУВПО «</w:t>
            </w:r>
            <w:proofErr w:type="spellStart"/>
            <w:r>
              <w:rPr>
                <w:rFonts w:ascii="Times New Roman" w:eastAsia="Times New Roman" w:hAnsi="Times New Roman" w:cs="Times New Roman"/>
                <w:spacing w:val="-4"/>
                <w:sz w:val="24"/>
                <w:szCs w:val="20"/>
                <w:lang w:eastAsia="ru-RU"/>
              </w:rPr>
              <w:t>ДонНТУ</w:t>
            </w:r>
            <w:proofErr w:type="spellEnd"/>
            <w:r>
              <w:rPr>
                <w:rFonts w:ascii="Times New Roman" w:eastAsia="Times New Roman" w:hAnsi="Times New Roman" w:cs="Times New Roman"/>
                <w:spacing w:val="-4"/>
                <w:sz w:val="24"/>
                <w:szCs w:val="20"/>
                <w:lang w:eastAsia="ru-RU"/>
              </w:rPr>
              <w:t>», 2020 – 166 с.</w:t>
            </w:r>
          </w:p>
          <w:p w:rsidR="00411033" w:rsidRPr="002112FA" w:rsidRDefault="002112FA" w:rsidP="00F1038E">
            <w:pPr>
              <w:spacing w:line="206" w:lineRule="auto"/>
              <w:jc w:val="both"/>
              <w:rPr>
                <w:rFonts w:ascii="Times New Roman" w:hAnsi="Times New Roman" w:cs="Times New Roman"/>
              </w:rPr>
            </w:pPr>
            <w:hyperlink r:id="rId31" w:history="1">
              <w:r w:rsidRPr="002112FA">
                <w:rPr>
                  <w:rFonts w:ascii="Times New Roman" w:hAnsi="Times New Roman" w:cs="Times New Roman"/>
                  <w:color w:val="0000FF"/>
                  <w:u w:val="single"/>
                </w:rPr>
                <w:t>https://yadi.sk/i/9RtBhbx9GGIqPA</w:t>
              </w:r>
            </w:hyperlink>
          </w:p>
          <w:p w:rsidR="002112FA" w:rsidRPr="006356DD" w:rsidRDefault="002112FA" w:rsidP="00F1038E">
            <w:pPr>
              <w:spacing w:line="206" w:lineRule="auto"/>
              <w:jc w:val="both"/>
              <w:rPr>
                <w:rFonts w:ascii="Times New Roman" w:eastAsia="Times New Roman" w:hAnsi="Times New Roman" w:cs="Times New Roman"/>
                <w:spacing w:val="-4"/>
                <w:sz w:val="24"/>
                <w:szCs w:val="20"/>
                <w:lang w:eastAsia="ru-RU"/>
              </w:rPr>
            </w:pPr>
            <w:bookmarkStart w:id="0" w:name="_GoBack"/>
            <w:bookmarkEnd w:id="0"/>
          </w:p>
        </w:tc>
        <w:tc>
          <w:tcPr>
            <w:tcW w:w="2627" w:type="dxa"/>
          </w:tcPr>
          <w:p w:rsidR="00411033" w:rsidRPr="00411033" w:rsidRDefault="00411033" w:rsidP="00411033">
            <w:pPr>
              <w:spacing w:line="206"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С</w:t>
            </w:r>
            <w:r w:rsidRPr="00411033">
              <w:rPr>
                <w:rFonts w:ascii="Times New Roman" w:eastAsia="Times New Roman" w:hAnsi="Times New Roman" w:cs="Times New Roman"/>
                <w:sz w:val="24"/>
                <w:szCs w:val="20"/>
                <w:lang w:eastAsia="ru-RU"/>
              </w:rPr>
              <w:t>труктура и механизм формирования системы воспитательной</w:t>
            </w:r>
          </w:p>
          <w:p w:rsidR="00411033" w:rsidRPr="00411033" w:rsidRDefault="00411033" w:rsidP="00411033">
            <w:pPr>
              <w:spacing w:line="206" w:lineRule="auto"/>
              <w:jc w:val="both"/>
              <w:rPr>
                <w:rFonts w:ascii="Times New Roman" w:eastAsia="Times New Roman" w:hAnsi="Times New Roman" w:cs="Times New Roman"/>
                <w:sz w:val="24"/>
                <w:szCs w:val="20"/>
                <w:lang w:eastAsia="ru-RU"/>
              </w:rPr>
            </w:pPr>
            <w:r w:rsidRPr="00411033">
              <w:rPr>
                <w:rFonts w:ascii="Times New Roman" w:eastAsia="Times New Roman" w:hAnsi="Times New Roman" w:cs="Times New Roman"/>
                <w:sz w:val="24"/>
                <w:szCs w:val="20"/>
                <w:lang w:eastAsia="ru-RU"/>
              </w:rPr>
              <w:t>деятельности в образовательном учреждении среднего</w:t>
            </w:r>
          </w:p>
          <w:p w:rsidR="00411033" w:rsidRDefault="00411033" w:rsidP="00411033">
            <w:pPr>
              <w:spacing w:line="206" w:lineRule="auto"/>
              <w:jc w:val="both"/>
              <w:rPr>
                <w:rFonts w:ascii="Times New Roman" w:eastAsia="Times New Roman" w:hAnsi="Times New Roman" w:cs="Times New Roman"/>
                <w:sz w:val="24"/>
                <w:szCs w:val="20"/>
                <w:lang w:eastAsia="ru-RU"/>
              </w:rPr>
            </w:pPr>
            <w:r w:rsidRPr="00411033">
              <w:rPr>
                <w:rFonts w:ascii="Times New Roman" w:eastAsia="Times New Roman" w:hAnsi="Times New Roman" w:cs="Times New Roman"/>
                <w:sz w:val="24"/>
                <w:szCs w:val="20"/>
                <w:lang w:eastAsia="ru-RU"/>
              </w:rPr>
              <w:t>профессионального образования в современных условиях</w:t>
            </w:r>
          </w:p>
        </w:tc>
        <w:tc>
          <w:tcPr>
            <w:tcW w:w="1802" w:type="dxa"/>
          </w:tcPr>
          <w:p w:rsidR="00411033" w:rsidRPr="004037C1" w:rsidRDefault="00411033" w:rsidP="006B3D50">
            <w:pPr>
              <w:spacing w:line="206" w:lineRule="auto"/>
              <w:jc w:val="both"/>
              <w:rPr>
                <w:rFonts w:ascii="Times New Roman" w:eastAsia="Times New Roman" w:hAnsi="Times New Roman" w:cs="Times New Roman"/>
                <w:sz w:val="24"/>
                <w:szCs w:val="20"/>
                <w:lang w:eastAsia="ru-RU"/>
              </w:rPr>
            </w:pPr>
            <w:proofErr w:type="spellStart"/>
            <w:proofErr w:type="gramStart"/>
            <w:r>
              <w:rPr>
                <w:rFonts w:ascii="Times New Roman" w:eastAsia="Times New Roman" w:hAnsi="Times New Roman" w:cs="Times New Roman"/>
                <w:sz w:val="24"/>
                <w:szCs w:val="20"/>
                <w:lang w:eastAsia="ru-RU"/>
              </w:rPr>
              <w:t>Республикан-ский</w:t>
            </w:r>
            <w:proofErr w:type="spellEnd"/>
            <w:proofErr w:type="gramEnd"/>
          </w:p>
        </w:tc>
        <w:tc>
          <w:tcPr>
            <w:tcW w:w="3226" w:type="dxa"/>
          </w:tcPr>
          <w:p w:rsidR="00411033" w:rsidRPr="002E0DAF" w:rsidRDefault="00C53555" w:rsidP="00C53555">
            <w:pPr>
              <w:spacing w:line="206"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В статье рассмотрена сущность понятия «система воспитательной деятельности ОУ СПО, предложен </w:t>
            </w:r>
            <w:r w:rsidRPr="00C53555">
              <w:rPr>
                <w:rFonts w:ascii="Times New Roman" w:eastAsia="Times New Roman" w:hAnsi="Times New Roman" w:cs="Times New Roman"/>
                <w:sz w:val="24"/>
                <w:szCs w:val="20"/>
                <w:lang w:eastAsia="ru-RU"/>
              </w:rPr>
              <w:t>механизм формирования системы воспитательной деятельности в ОУ</w:t>
            </w:r>
            <w:r>
              <w:rPr>
                <w:rFonts w:ascii="Times New Roman" w:eastAsia="Times New Roman" w:hAnsi="Times New Roman" w:cs="Times New Roman"/>
                <w:sz w:val="24"/>
                <w:szCs w:val="20"/>
                <w:lang w:eastAsia="ru-RU"/>
              </w:rPr>
              <w:t xml:space="preserve"> </w:t>
            </w:r>
            <w:r w:rsidRPr="00C53555">
              <w:rPr>
                <w:rFonts w:ascii="Times New Roman" w:eastAsia="Times New Roman" w:hAnsi="Times New Roman" w:cs="Times New Roman"/>
                <w:sz w:val="24"/>
                <w:szCs w:val="20"/>
                <w:lang w:eastAsia="ru-RU"/>
              </w:rPr>
              <w:t>СПО в современных условиях</w:t>
            </w:r>
            <w:r>
              <w:rPr>
                <w:rFonts w:ascii="Times New Roman" w:eastAsia="Times New Roman" w:hAnsi="Times New Roman" w:cs="Times New Roman"/>
                <w:sz w:val="24"/>
                <w:szCs w:val="20"/>
                <w:lang w:eastAsia="ru-RU"/>
              </w:rPr>
              <w:t>.</w:t>
            </w:r>
          </w:p>
        </w:tc>
      </w:tr>
    </w:tbl>
    <w:p w:rsidR="00C02BCF" w:rsidRDefault="00C02BCF"/>
    <w:sectPr w:rsidR="00C02BCF" w:rsidSect="002551CA">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653"/>
    <w:rsid w:val="000C6AEC"/>
    <w:rsid w:val="002112FA"/>
    <w:rsid w:val="00235D83"/>
    <w:rsid w:val="002551CA"/>
    <w:rsid w:val="002E0DAF"/>
    <w:rsid w:val="0040234C"/>
    <w:rsid w:val="004037C1"/>
    <w:rsid w:val="00411033"/>
    <w:rsid w:val="004B6849"/>
    <w:rsid w:val="006356DD"/>
    <w:rsid w:val="006B3D50"/>
    <w:rsid w:val="00886896"/>
    <w:rsid w:val="00894E22"/>
    <w:rsid w:val="00941653"/>
    <w:rsid w:val="00A87566"/>
    <w:rsid w:val="00AC70CF"/>
    <w:rsid w:val="00C02BCF"/>
    <w:rsid w:val="00C42D6B"/>
    <w:rsid w:val="00C53555"/>
    <w:rsid w:val="00D1359C"/>
    <w:rsid w:val="00D30653"/>
    <w:rsid w:val="00EB15E7"/>
    <w:rsid w:val="00F10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1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5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2551CA"/>
    <w:rPr>
      <w:color w:val="0563C1" w:themeColor="hyperlink"/>
      <w:u w:val="single"/>
    </w:rPr>
  </w:style>
  <w:style w:type="character" w:styleId="a5">
    <w:name w:val="FollowedHyperlink"/>
    <w:basedOn w:val="a0"/>
    <w:uiPriority w:val="99"/>
    <w:semiHidden/>
    <w:unhideWhenUsed/>
    <w:rsid w:val="002551C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1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5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2551CA"/>
    <w:rPr>
      <w:color w:val="0563C1" w:themeColor="hyperlink"/>
      <w:u w:val="single"/>
    </w:rPr>
  </w:style>
  <w:style w:type="character" w:styleId="a5">
    <w:name w:val="FollowedHyperlink"/>
    <w:basedOn w:val="a0"/>
    <w:uiPriority w:val="99"/>
    <w:semiHidden/>
    <w:unhideWhenUsed/>
    <w:rsid w:val="002551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nripo.com/files/konfer29.03.18/tom_1.pdf" TargetMode="External"/><Relationship Id="rId13" Type="http://schemas.openxmlformats.org/officeDocument/2006/relationships/hyperlink" Target="http://gadt.donntu.org/index.files/page003.htm" TargetMode="External"/><Relationship Id="rId18" Type="http://schemas.openxmlformats.org/officeDocument/2006/relationships/hyperlink" Target="https://cloud.mail.ru/public/2Hdf/2Ws9o2wUc" TargetMode="External"/><Relationship Id="rId26" Type="http://schemas.openxmlformats.org/officeDocument/2006/relationships/hyperlink" Target="https://cloud.mail.ru/public/YRH6/5DTaarNfD" TargetMode="External"/><Relationship Id="rId3" Type="http://schemas.openxmlformats.org/officeDocument/2006/relationships/settings" Target="settings.xml"/><Relationship Id="rId21" Type="http://schemas.openxmlformats.org/officeDocument/2006/relationships/hyperlink" Target="https://yadi.sk/i/bBdHPTl2p1f7mw" TargetMode="External"/><Relationship Id="rId7" Type="http://schemas.openxmlformats.org/officeDocument/2006/relationships/hyperlink" Target="https://dkba.jimdo.com/&#1080;&#1079;&#1076;&#1072;&#1090;&#1077;&#1083;&#1100;&#1089;&#1082;&#1072;&#1103;-&#1076;&#1077;&#1103;&#1090;&#1077;&#1083;&#1100;&#1085;&#1086;&#1089;&#1090;&#1100;/" TargetMode="External"/><Relationship Id="rId12" Type="http://schemas.openxmlformats.org/officeDocument/2006/relationships/hyperlink" Target="https://docs.google.com/viewerng/viewer?url=http://donman.donntu.org/sites/default/files/documents/chast_2_0.pdf" TargetMode="External"/><Relationship Id="rId17" Type="http://schemas.openxmlformats.org/officeDocument/2006/relationships/hyperlink" Target="https://yadi.sk/i/vjjW8_bueFHGAw" TargetMode="External"/><Relationship Id="rId25" Type="http://schemas.openxmlformats.org/officeDocument/2006/relationships/hyperlink" Target="https://drive.google.com/file/d/1cPU6iOfgb3bICOKOK7tzFTTwoxIt9nVC/view"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donripo.com/images/resp-conf/2019/t2-2.pdf" TargetMode="External"/><Relationship Id="rId20" Type="http://schemas.openxmlformats.org/officeDocument/2006/relationships/hyperlink" Target="https://docs.google.com/viewerng/viewer?url=http://donman.donntu.org/sites/default/files/documents/chast_3_1.pdf" TargetMode="External"/><Relationship Id="rId29" Type="http://schemas.openxmlformats.org/officeDocument/2006/relationships/hyperlink" Target="https://drive.google.com/file/d/1dbdeSwRiyAiQmBX5pi7NT0tScgP3aY55/view" TargetMode="External"/><Relationship Id="rId1" Type="http://schemas.openxmlformats.org/officeDocument/2006/relationships/styles" Target="styles.xml"/><Relationship Id="rId6" Type="http://schemas.openxmlformats.org/officeDocument/2006/relationships/hyperlink" Target="https://drive.google.com/file/d/1YbfAWytuwO-aJDeSwK0S-6zqvCiT8IQB/view" TargetMode="External"/><Relationship Id="rId11" Type="http://schemas.openxmlformats.org/officeDocument/2006/relationships/hyperlink" Target="http://donripo.com/images/forum/2018/t3.pdf" TargetMode="External"/><Relationship Id="rId24" Type="http://schemas.openxmlformats.org/officeDocument/2006/relationships/hyperlink" Target="https://cloud.mail.ru/public/2ffF/4WwaDnBPt" TargetMode="External"/><Relationship Id="rId32" Type="http://schemas.openxmlformats.org/officeDocument/2006/relationships/fontTable" Target="fontTable.xml"/><Relationship Id="rId5" Type="http://schemas.openxmlformats.org/officeDocument/2006/relationships/hyperlink" Target="http://donripo.com/files/2ResForum/Tom_2.pdf" TargetMode="External"/><Relationship Id="rId15" Type="http://schemas.openxmlformats.org/officeDocument/2006/relationships/hyperlink" Target="https://dkba.jimdo.com/&#1080;&#1079;&#1076;&#1072;&#1090;&#1077;&#1083;&#1100;&#1089;&#1082;&#1072;&#1103;-&#1076;&#1077;&#1103;&#1090;&#1077;&#1083;&#1100;&#1085;&#1086;&#1089;&#1090;&#1100;/" TargetMode="External"/><Relationship Id="rId23" Type="http://schemas.openxmlformats.org/officeDocument/2006/relationships/hyperlink" Target="http://donripo.com/images/forum/2019/t2-3.pdf" TargetMode="External"/><Relationship Id="rId28" Type="http://schemas.openxmlformats.org/officeDocument/2006/relationships/hyperlink" Target="https://docviewer.yandex.ua/view/33151037/?page=4&amp;*=4oFABN2pTZ%2F213ArcJjF0IZtyoh7InVybCI6InlhLWRpc2stcHVibGljOi8vaEx0Yzg3NldDcW03WFlWM2tJdllUbi82Ty9mUlZVRFJlb251djZXL04vTlBycEVtUmpSSVlZS1lTMWtQVE9FSWVBbjYyZ0lpa3RhTXBIdVdKM3AyNVE9PSIsInRpdGxlIjoi0KHQsdC%2B0YDQvdC40Lpf0YfQsNGB0YLRjCAyICjRgdC10LrRhtC40Y8gMylfMTcuMDQuMjAucGRmIiwibm9pZnJhbWUiOmZhbHNlLCJ1aWQiOiIzMzE1MTAzNyIsInRzIjoxNTg4NDI5ODUxMzc5LCJ5dSI6IjE3MDM5NzQwNjE1ODEyODMyODIifQ%3D%3D" TargetMode="External"/><Relationship Id="rId10" Type="http://schemas.openxmlformats.org/officeDocument/2006/relationships/hyperlink" Target="https://docs.google.com/viewerng/viewer?url=http://donman.donntu.org/sites/default/files/documents/chast_2.pdf" TargetMode="External"/><Relationship Id="rId19" Type="http://schemas.openxmlformats.org/officeDocument/2006/relationships/hyperlink" Target="https://cloud.mail.ru/public/2dcv/zgovGBUAn" TargetMode="External"/><Relationship Id="rId31" Type="http://schemas.openxmlformats.org/officeDocument/2006/relationships/hyperlink" Target="https://yadi.sk/i/9RtBhbx9GGIqPA" TargetMode="External"/><Relationship Id="rId4" Type="http://schemas.openxmlformats.org/officeDocument/2006/relationships/webSettings" Target="webSettings.xml"/><Relationship Id="rId9" Type="http://schemas.openxmlformats.org/officeDocument/2006/relationships/hyperlink" Target="https://cloud.mail.ru/public/tNd7/3L6ZKHZWw" TargetMode="External"/><Relationship Id="rId14" Type="http://schemas.openxmlformats.org/officeDocument/2006/relationships/hyperlink" Target="https://drive.google.com/file/d/1Dxs4F1WHbCzBnDwptOsiHT5LTEDwwWD4/view" TargetMode="External"/><Relationship Id="rId22" Type="http://schemas.openxmlformats.org/officeDocument/2006/relationships/hyperlink" Target="http://donripo.com/images/forum/2019/t1.pdf" TargetMode="External"/><Relationship Id="rId27" Type="http://schemas.openxmlformats.org/officeDocument/2006/relationships/hyperlink" Target="https://cloud.mail.ru/public/5aPr/5tGXVYQcU" TargetMode="External"/><Relationship Id="rId30" Type="http://schemas.openxmlformats.org/officeDocument/2006/relationships/hyperlink" Target="https://drive.google.com/file/d/1hCcwt9FbFUXOxPRpUG5rTH-e0Y86t_mI/vie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14</Pages>
  <Words>3953</Words>
  <Characters>22533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УМК</cp:lastModifiedBy>
  <cp:revision>19</cp:revision>
  <dcterms:created xsi:type="dcterms:W3CDTF">2020-05-02T17:06:00Z</dcterms:created>
  <dcterms:modified xsi:type="dcterms:W3CDTF">2020-05-26T11:48:00Z</dcterms:modified>
</cp:coreProperties>
</file>